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E949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образования Красноярского края</w:t>
      </w: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</w:pPr>
      <w:r w:rsidRPr="00E94972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краевое государственное автономное профессиональное образовательное учреждение</w:t>
      </w: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E949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Ачинский</w:t>
      </w:r>
      <w:proofErr w:type="spellEnd"/>
      <w:r w:rsidRPr="00E949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колледж транспорта и сельского хозяйства»</w:t>
      </w: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УТВЕРЖДАЮ:</w:t>
      </w: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Цибульк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proofErr w:type="spellEnd"/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_______________20__ г.</w:t>
      </w: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УЧЕБНОЙ ДИСЦИПЛИНЫ</w:t>
      </w: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ОП.02.ТЕХНИЧЕСКАЯ МЕХАНИКА</w:t>
      </w: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профессиональной образовательной программы</w:t>
      </w: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базовой подготовки</w:t>
      </w: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>23.02.0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ая эксплуатация</w:t>
      </w: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подъемно-</w:t>
      </w: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ных, строительных, дорожных машин и оборудования (по отраслям)</w:t>
      </w: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>г. Ачинск,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E94972" w:rsidRPr="00E94972" w:rsidRDefault="00E94972" w:rsidP="00E94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E94972" w:rsidRPr="00E94972" w:rsidTr="00E94972">
        <w:trPr>
          <w:trHeight w:val="2693"/>
        </w:trPr>
        <w:tc>
          <w:tcPr>
            <w:tcW w:w="4218" w:type="dxa"/>
            <w:hideMark/>
          </w:tcPr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заседании</w:t>
            </w:r>
          </w:p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</w:t>
            </w:r>
          </w:p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</w:p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 от «___»______20__ г.</w:t>
            </w:r>
          </w:p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 _____________________</w:t>
            </w:r>
          </w:p>
        </w:tc>
        <w:tc>
          <w:tcPr>
            <w:tcW w:w="710" w:type="dxa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в соответствии с ФГОС по специальности СПО 23.02.0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подъемно-</w:t>
            </w: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строительных, дорожных машин и оборудования (по отраслям)</w:t>
            </w: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Составитель:</w:t>
      </w: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94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Войскович</w:t>
      </w:r>
      <w:proofErr w:type="spellEnd"/>
      <w:r w:rsidRPr="00E9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Анатольевна, преподаватель высшей квалификационной категории </w:t>
      </w:r>
      <w:proofErr w:type="spellStart"/>
      <w:r w:rsidRPr="00E94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E9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</w:t>
      </w:r>
      <w:proofErr w:type="spellStart"/>
      <w:r w:rsidRPr="00E9497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Ачинского</w:t>
      </w:r>
      <w:proofErr w:type="spellEnd"/>
      <w:r w:rsidRPr="00E9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транспорта и сельского хозяйства 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4972" w:rsidRPr="00E94972" w:rsidRDefault="00E94972" w:rsidP="00E949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Экспертиза: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экспертиза: 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Содержательная экспертиза: 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года, Приказа </w:t>
      </w:r>
      <w:proofErr w:type="spellStart"/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22.04.2014 N 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"Об утверждении</w:t>
      </w:r>
      <w:proofErr w:type="gramEnd"/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 23.02.0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эксплуатация подъемно-транспортных, строительных, дорожных машин и оборудования (по отраслям)"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t>(Зарегистрировано в Минюсте России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t>.2014 N 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500</w:t>
      </w:r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94972" w:rsidRPr="00E94972" w:rsidRDefault="002C146E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4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457.95pt;margin-top:13pt;width:24.75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" stroked="f"/>
        </w:pict>
      </w:r>
    </w:p>
    <w:tbl>
      <w:tblPr>
        <w:tblpPr w:leftFromText="180" w:rightFromText="180" w:tblpY="1010"/>
        <w:tblW w:w="0" w:type="auto"/>
        <w:tblLayout w:type="fixed"/>
        <w:tblLook w:val="01E0"/>
      </w:tblPr>
      <w:tblGrid>
        <w:gridCol w:w="8046"/>
        <w:gridCol w:w="1050"/>
      </w:tblGrid>
      <w:tr w:rsidR="00E94972" w:rsidRPr="00E94972" w:rsidTr="00E94972">
        <w:tc>
          <w:tcPr>
            <w:tcW w:w="8046" w:type="dxa"/>
          </w:tcPr>
          <w:p w:rsidR="00E94972" w:rsidRPr="00E94972" w:rsidRDefault="00E94972" w:rsidP="00E9497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E94972" w:rsidRPr="00E94972" w:rsidTr="00E94972">
        <w:trPr>
          <w:trHeight w:val="2213"/>
        </w:trPr>
        <w:tc>
          <w:tcPr>
            <w:tcW w:w="8046" w:type="dxa"/>
          </w:tcPr>
          <w:p w:rsidR="00E94972" w:rsidRPr="00E94972" w:rsidRDefault="00E94972" w:rsidP="00E94972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ПРОГРАММЫ УЧЕБНОЙ ДИСЦИПЛИНЫ </w:t>
            </w:r>
            <w:r w:rsidRPr="00E94972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«ТЕХНИЧЕСКАЯ МЕХАНИКА»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 Область применения программы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</w:t>
            </w:r>
            <w:r w:rsidRPr="00E94972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дисциплины в структуре основной профессиональной образовательной программы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Цели и задачи дисциплины – требования к результатам освоения дисциплины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Количество часов на освоение программы дисциплин</w:t>
            </w:r>
          </w:p>
        </w:tc>
        <w:tc>
          <w:tcPr>
            <w:tcW w:w="1050" w:type="dxa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94972" w:rsidRPr="00E94972" w:rsidTr="00E94972">
        <w:tc>
          <w:tcPr>
            <w:tcW w:w="8046" w:type="dxa"/>
          </w:tcPr>
          <w:p w:rsidR="00E94972" w:rsidRPr="00E94972" w:rsidRDefault="00E94972" w:rsidP="00E94972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94972" w:rsidRPr="00E94972" w:rsidRDefault="00E94972" w:rsidP="00E94972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учебной дисциплины и виды учебной работы</w:t>
            </w:r>
          </w:p>
          <w:p w:rsidR="00E94972" w:rsidRPr="00E94972" w:rsidRDefault="00E94972" w:rsidP="00E94972">
            <w:pPr>
              <w:numPr>
                <w:ilvl w:val="1"/>
                <w:numId w:val="3"/>
              </w:numPr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Тематический</w:t>
            </w:r>
            <w:r w:rsidRPr="00E9497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r w:rsidRPr="00E94972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план и содержание учебной дисциплины «Техническая механика»</w:t>
            </w:r>
          </w:p>
        </w:tc>
        <w:tc>
          <w:tcPr>
            <w:tcW w:w="1050" w:type="dxa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4972" w:rsidRPr="00E94972" w:rsidTr="00E94972">
        <w:trPr>
          <w:trHeight w:val="670"/>
        </w:trPr>
        <w:tc>
          <w:tcPr>
            <w:tcW w:w="8046" w:type="dxa"/>
          </w:tcPr>
          <w:p w:rsidR="00E94972" w:rsidRPr="00E94972" w:rsidRDefault="00E94972" w:rsidP="00E94972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дисциплины </w:t>
            </w:r>
            <w:r w:rsidRPr="00E94972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ru-RU"/>
              </w:rPr>
              <w:t>«ТЕХНИЧЕСКАЯ МЕХАНИКА »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 Материально-техническое оснащение</w:t>
            </w:r>
          </w:p>
          <w:p w:rsidR="00E94972" w:rsidRPr="00E94972" w:rsidRDefault="00E94972" w:rsidP="00E94972">
            <w:pPr>
              <w:keepNext/>
              <w:tabs>
                <w:tab w:val="left" w:pos="916"/>
                <w:tab w:val="left" w:pos="1134"/>
                <w:tab w:val="left" w:pos="17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Информационное обеспечение обучения</w:t>
            </w:r>
          </w:p>
        </w:tc>
        <w:tc>
          <w:tcPr>
            <w:tcW w:w="1050" w:type="dxa"/>
          </w:tcPr>
          <w:p w:rsidR="00E94972" w:rsidRPr="00CD34D2" w:rsidRDefault="00CD34D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E94972" w:rsidRPr="00CD34D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972" w:rsidRPr="00CD34D2" w:rsidRDefault="00CD34D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E94972" w:rsidRPr="00CD34D2" w:rsidRDefault="00CD34D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94972" w:rsidRPr="00E94972" w:rsidTr="00E94972">
        <w:tc>
          <w:tcPr>
            <w:tcW w:w="8046" w:type="dxa"/>
          </w:tcPr>
          <w:p w:rsidR="00E94972" w:rsidRPr="00E94972" w:rsidRDefault="00E94972" w:rsidP="00E94972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50" w:type="dxa"/>
            <w:hideMark/>
          </w:tcPr>
          <w:p w:rsidR="00E94972" w:rsidRPr="00CD34D2" w:rsidRDefault="00CD34D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D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94972" w:rsidRPr="00E94972" w:rsidTr="00E94972">
        <w:tc>
          <w:tcPr>
            <w:tcW w:w="8046" w:type="dxa"/>
          </w:tcPr>
          <w:tbl>
            <w:tblPr>
              <w:tblW w:w="10916" w:type="dxa"/>
              <w:tblLayout w:type="fixed"/>
              <w:tblLook w:val="04A0"/>
            </w:tblPr>
            <w:tblGrid>
              <w:gridCol w:w="10916"/>
            </w:tblGrid>
            <w:tr w:rsidR="00E94972" w:rsidRPr="00E94972" w:rsidTr="00E94972">
              <w:tc>
                <w:tcPr>
                  <w:tcW w:w="10916" w:type="dxa"/>
                  <w:hideMark/>
                </w:tcPr>
                <w:p w:rsidR="00E94972" w:rsidRPr="00E94972" w:rsidRDefault="00E94972" w:rsidP="00E94972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97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1. Конкретизация результатов освоения дисциплины</w:t>
                  </w:r>
                </w:p>
              </w:tc>
            </w:tr>
            <w:tr w:rsidR="00E94972" w:rsidRPr="00E94972" w:rsidTr="00E94972">
              <w:tc>
                <w:tcPr>
                  <w:tcW w:w="10916" w:type="dxa"/>
                  <w:hideMark/>
                </w:tcPr>
                <w:p w:rsidR="00E94972" w:rsidRPr="00E94972" w:rsidRDefault="00E94972" w:rsidP="00E94972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97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2. Технологии формирования общих компетенций</w:t>
                  </w:r>
                </w:p>
              </w:tc>
            </w:tr>
            <w:tr w:rsidR="00E94972" w:rsidRPr="00E94972" w:rsidTr="00E94972">
              <w:tc>
                <w:tcPr>
                  <w:tcW w:w="10916" w:type="dxa"/>
                  <w:hideMark/>
                </w:tcPr>
                <w:p w:rsidR="00E94972" w:rsidRPr="00E94972" w:rsidRDefault="00E94972" w:rsidP="00E94972">
                  <w:pPr>
                    <w:framePr w:hSpace="180" w:wrap="around" w:hAnchor="text" w:y="1010"/>
                    <w:spacing w:after="0" w:line="240" w:lineRule="auto"/>
                    <w:ind w:right="301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4972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Лист изменений и дополнений, внесенных в рабочую программу</w:t>
                  </w:r>
                </w:p>
              </w:tc>
            </w:tr>
          </w:tbl>
          <w:p w:rsidR="00E94972" w:rsidRPr="00E94972" w:rsidRDefault="00E94972" w:rsidP="00E9497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E94972" w:rsidRPr="00F262E9" w:rsidRDefault="00CD34D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E94972" w:rsidRPr="00F262E9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972" w:rsidRPr="00F262E9" w:rsidRDefault="00F262E9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:rsidR="00E94972" w:rsidRPr="00E94972" w:rsidRDefault="00E94972" w:rsidP="00F2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62E9" w:rsidRPr="00F26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94972" w:rsidRPr="00E94972" w:rsidRDefault="00E94972" w:rsidP="00E94972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E949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образования</w:t>
      </w:r>
      <w:r w:rsidRPr="00E949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949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E94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ая</w:t>
      </w:r>
      <w:r w:rsidRPr="00E949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эксплуатация подъемно-транспортных, строительных, дорожных машин и оборудования (по отраслям).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для очной формы обучения. 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П.00        - Профессиональный цикл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ОП.00     - Общепрофессиональные дисциплины 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ОП.02     - Техническая механика 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дисциплины, требования к результатам освоения дисциплины: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Базовая часть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уметь:</w:t>
      </w:r>
    </w:p>
    <w:p w:rsidR="00E94972" w:rsidRPr="00E94972" w:rsidRDefault="00E94972" w:rsidP="00E9497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расчеты по технической механике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972" w:rsidRPr="00E94972" w:rsidRDefault="00E94972" w:rsidP="00E9497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детали и узлы на основе анализа их свой</w:t>
      </w:r>
      <w:proofErr w:type="gramStart"/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конкретного применения.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 должен знать:</w:t>
      </w:r>
    </w:p>
    <w:p w:rsidR="008F7592" w:rsidRPr="008F7592" w:rsidRDefault="008F7592" w:rsidP="008F759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теоретической механики, сопротивления материалов, деталей машин;</w:t>
      </w:r>
    </w:p>
    <w:p w:rsidR="008F7592" w:rsidRPr="008F7592" w:rsidRDefault="008F7592" w:rsidP="008F759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и аксиомы статики, кинематики, динамики и деталей машин;</w:t>
      </w:r>
    </w:p>
    <w:p w:rsidR="008F7592" w:rsidRPr="008F7592" w:rsidRDefault="008F7592" w:rsidP="008F759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конструкций механизмов и машин;</w:t>
      </w:r>
    </w:p>
    <w:p w:rsidR="00E94972" w:rsidRPr="00E94972" w:rsidRDefault="008F7592" w:rsidP="008F7592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механизмов и машин</w:t>
      </w:r>
      <w:r w:rsidR="00E94972"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Вариативная часть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предусмотрено.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ПМ.01, ПМ.03 ОПОП по специальности </w:t>
      </w:r>
      <w:r w:rsidRPr="008F7592">
        <w:rPr>
          <w:rFonts w:ascii="Times New Roman" w:eastAsia="Times New Roman" w:hAnsi="Times New Roman" w:cs="Times New Roman"/>
          <w:sz w:val="28"/>
          <w:szCs w:val="24"/>
          <w:lang w:eastAsia="ru-RU"/>
        </w:rPr>
        <w:t>23.02.0</w:t>
      </w:r>
      <w:r w:rsidR="008F7592" w:rsidRPr="008F7592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F75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</w:t>
      </w:r>
      <w:r w:rsidR="008F7592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7592" w:rsidRPr="008F759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эксплуатация подъемно-транспортных, строительных, дорожных машин и оборудования (по отраслям)</w:t>
      </w:r>
      <w:r w:rsidR="008F7592"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(Приложение 1): </w:t>
      </w:r>
    </w:p>
    <w:p w:rsidR="008F7592" w:rsidRPr="008F7592" w:rsidRDefault="008F7592" w:rsidP="008F7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8F7592" w:rsidRDefault="008F7592" w:rsidP="008F7592">
      <w:pPr>
        <w:spacing w:after="0" w:line="240" w:lineRule="auto"/>
        <w:jc w:val="both"/>
      </w:pPr>
      <w:r w:rsidRPr="008F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8F7592" w:rsidRPr="008F7592" w:rsidRDefault="008F7592" w:rsidP="008F7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8F7592" w:rsidRPr="008F7592" w:rsidRDefault="008F7592" w:rsidP="008F7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3.4. Участвовать в подготовке документации для лицензирования производственной деятельности структурного подразделения.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освоения дисциплины у студентов должны сформироваться общие компетенции (Приложение 2):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F7592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E94972" w:rsidRPr="00E94972" w:rsidRDefault="00E94972" w:rsidP="00E94972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- </w:t>
      </w:r>
      <w:r w:rsidR="008F759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E94972" w:rsidRPr="00E94972" w:rsidRDefault="00E94972" w:rsidP="00E94972">
      <w:pPr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- </w:t>
      </w:r>
      <w:r w:rsidR="008F759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часа.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410"/>
      </w:tblGrid>
      <w:tr w:rsidR="00E94972" w:rsidRPr="00E94972" w:rsidTr="00E94972">
        <w:trPr>
          <w:trHeight w:val="460"/>
        </w:trPr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4972" w:rsidRPr="00E94972" w:rsidTr="00E94972">
        <w:trPr>
          <w:trHeight w:val="285"/>
        </w:trPr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8F7592" w:rsidP="00E9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</w:t>
            </w:r>
          </w:p>
        </w:tc>
      </w:tr>
      <w:tr w:rsidR="00E94972" w:rsidRPr="00E94972" w:rsidTr="00E94972"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8F7592" w:rsidP="00E9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</w:t>
            </w:r>
          </w:p>
        </w:tc>
      </w:tr>
      <w:tr w:rsidR="00E94972" w:rsidRPr="00E94972" w:rsidTr="00E94972"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94972" w:rsidRPr="00E94972" w:rsidTr="00E94972"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8F7592" w:rsidP="00E9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E94972" w:rsidRPr="00E94972" w:rsidTr="00E94972"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94972" w:rsidRPr="00E94972" w:rsidTr="00E94972"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8F7592" w:rsidP="00E9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E94972" w:rsidRPr="00E94972" w:rsidTr="00E94972"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проработка тематического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8F7592" w:rsidP="00E949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E94972" w:rsidRPr="00E94972" w:rsidTr="00E94972">
        <w:tc>
          <w:tcPr>
            <w:tcW w:w="6912" w:type="dxa"/>
            <w:shd w:val="clear" w:color="auto" w:fill="auto"/>
          </w:tcPr>
          <w:p w:rsidR="00E94972" w:rsidRPr="00E94972" w:rsidRDefault="00E94972" w:rsidP="00E9497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E94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экзамен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4972" w:rsidRPr="00E94972" w:rsidSect="00E94972">
          <w:footerReference w:type="even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E94972" w:rsidRPr="00E94972" w:rsidRDefault="00E94972" w:rsidP="00E949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E949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механика»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E949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E949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4"/>
        <w:gridCol w:w="8991"/>
        <w:gridCol w:w="1420"/>
        <w:gridCol w:w="1206"/>
      </w:tblGrid>
      <w:tr w:rsidR="00E94972" w:rsidRPr="00E94972" w:rsidTr="00E94972">
        <w:trPr>
          <w:trHeight w:val="2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center" w:pos="7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94972" w:rsidRPr="00E94972" w:rsidTr="00E94972">
        <w:trPr>
          <w:trHeight w:val="28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4972" w:rsidRPr="00E94972" w:rsidTr="00E94972">
        <w:trPr>
          <w:trHeight w:val="28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28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94972" w:rsidRPr="00E94972" w:rsidRDefault="004A75DE" w:rsidP="004A7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Роль дисциплины «Техническая механика» в общепрофессиональной подготовке специалистов. </w:t>
            </w:r>
            <w:r w:rsidR="00E94972" w:rsidRPr="00E94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дисциплины «Т</w:t>
            </w:r>
            <w:r w:rsidR="00E94972" w:rsidRPr="00E94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ехническ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</w:t>
            </w:r>
            <w:r w:rsidR="00E94972" w:rsidRPr="00E94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механик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а»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726"/>
        </w:trPr>
        <w:tc>
          <w:tcPr>
            <w:tcW w:w="3164" w:type="dxa"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4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94972" w:rsidRPr="00E94972" w:rsidRDefault="004A75DE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771"/>
        </w:trPr>
        <w:tc>
          <w:tcPr>
            <w:tcW w:w="3164" w:type="dxa"/>
            <w:vMerge w:val="restart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 </w:t>
            </w:r>
            <w:r w:rsidR="004A75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Статика </w:t>
            </w:r>
          </w:p>
          <w:p w:rsidR="00E94972" w:rsidRPr="00E94972" w:rsidRDefault="00E94972" w:rsidP="00E949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94972" w:rsidRPr="00E94972" w:rsidRDefault="004A75DE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146">
              <w:rPr>
                <w:rFonts w:ascii="Times New Roman" w:hAnsi="Times New Roman"/>
                <w:bCs/>
                <w:sz w:val="24"/>
                <w:szCs w:val="24"/>
              </w:rPr>
              <w:t>Основные понятия статики. Связи. Реакции связи. Виды связе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5DE" w:rsidRPr="00E94972" w:rsidTr="00E94972">
        <w:trPr>
          <w:trHeight w:val="771"/>
        </w:trPr>
        <w:tc>
          <w:tcPr>
            <w:tcW w:w="3164" w:type="dxa"/>
            <w:vMerge/>
            <w:shd w:val="clear" w:color="auto" w:fill="auto"/>
          </w:tcPr>
          <w:p w:rsidR="004A75DE" w:rsidRPr="00E94972" w:rsidRDefault="004A75DE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4A75DE" w:rsidRDefault="004A75DE" w:rsidP="004A7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Пара сил  и ее характеристики. Момент пары. </w:t>
            </w:r>
          </w:p>
          <w:p w:rsidR="004A75DE" w:rsidRDefault="004A75DE" w:rsidP="004A7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Момент силы относительно точки</w:t>
            </w:r>
          </w:p>
          <w:p w:rsidR="004A75DE" w:rsidRPr="00E94972" w:rsidRDefault="004A75DE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4A75DE" w:rsidRPr="00E94972" w:rsidRDefault="004A75DE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4A75DE" w:rsidRPr="00E94972" w:rsidRDefault="004A75DE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5DE" w:rsidRPr="00E94972" w:rsidTr="00E94972">
        <w:trPr>
          <w:trHeight w:val="771"/>
        </w:trPr>
        <w:tc>
          <w:tcPr>
            <w:tcW w:w="3164" w:type="dxa"/>
            <w:vMerge/>
            <w:shd w:val="clear" w:color="auto" w:fill="auto"/>
          </w:tcPr>
          <w:p w:rsidR="004A75DE" w:rsidRPr="00E94972" w:rsidRDefault="004A75DE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4A75DE" w:rsidRDefault="004A75DE" w:rsidP="004A7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Системы сил. Плоская система произвольно расположенных сил. </w:t>
            </w:r>
          </w:p>
          <w:p w:rsidR="004A75DE" w:rsidRPr="00E94972" w:rsidRDefault="004A75DE" w:rsidP="004A7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Аналитические условия равновесия плоской системы произвольно расположенных сил</w:t>
            </w:r>
          </w:p>
        </w:tc>
        <w:tc>
          <w:tcPr>
            <w:tcW w:w="1420" w:type="dxa"/>
            <w:shd w:val="clear" w:color="auto" w:fill="auto"/>
          </w:tcPr>
          <w:p w:rsidR="004A75DE" w:rsidRPr="00E94972" w:rsidRDefault="004A75DE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4A75DE" w:rsidRPr="00E94972" w:rsidRDefault="004A75DE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5DE" w:rsidRPr="00E94972" w:rsidTr="00E94972">
        <w:trPr>
          <w:trHeight w:val="771"/>
        </w:trPr>
        <w:tc>
          <w:tcPr>
            <w:tcW w:w="3164" w:type="dxa"/>
            <w:vMerge/>
            <w:shd w:val="clear" w:color="auto" w:fill="auto"/>
          </w:tcPr>
          <w:p w:rsidR="004A75DE" w:rsidRPr="00E94972" w:rsidRDefault="004A75DE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4A75DE" w:rsidRDefault="004A75DE" w:rsidP="004A75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плоской системы сил к одному центру. </w:t>
            </w:r>
          </w:p>
          <w:p w:rsidR="004A75DE" w:rsidRPr="00E94972" w:rsidRDefault="004A75DE" w:rsidP="004A7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вектор и главный момент. Равновесие плоской системы сил. Уравнения равновесия и их различные формы</w:t>
            </w:r>
          </w:p>
        </w:tc>
        <w:tc>
          <w:tcPr>
            <w:tcW w:w="1420" w:type="dxa"/>
            <w:shd w:val="clear" w:color="auto" w:fill="auto"/>
          </w:tcPr>
          <w:p w:rsidR="004A75DE" w:rsidRPr="00E94972" w:rsidRDefault="004A75DE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4A75DE" w:rsidRPr="00E94972" w:rsidRDefault="004A75DE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5DE" w:rsidRPr="00E94972" w:rsidTr="00E94972">
        <w:trPr>
          <w:trHeight w:val="771"/>
        </w:trPr>
        <w:tc>
          <w:tcPr>
            <w:tcW w:w="3164" w:type="dxa"/>
            <w:vMerge/>
            <w:shd w:val="clear" w:color="auto" w:fill="auto"/>
          </w:tcPr>
          <w:p w:rsidR="004A75DE" w:rsidRPr="00E94972" w:rsidRDefault="004A75DE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4A75DE" w:rsidRPr="00E94972" w:rsidRDefault="004A75DE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Балочные системы. Классификация нагрузок  и виды опор. Определение реакций опор и моментов</w:t>
            </w:r>
          </w:p>
        </w:tc>
        <w:tc>
          <w:tcPr>
            <w:tcW w:w="1420" w:type="dxa"/>
            <w:shd w:val="clear" w:color="auto" w:fill="auto"/>
          </w:tcPr>
          <w:p w:rsidR="004A75DE" w:rsidRPr="00E94972" w:rsidRDefault="004A75DE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4A75DE" w:rsidRPr="00E94972" w:rsidRDefault="004A75DE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514"/>
        </w:trPr>
        <w:tc>
          <w:tcPr>
            <w:tcW w:w="3164" w:type="dxa"/>
            <w:vMerge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495"/>
        </w:trPr>
        <w:tc>
          <w:tcPr>
            <w:tcW w:w="3164" w:type="dxa"/>
            <w:vMerge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E94972" w:rsidRPr="00E94972" w:rsidRDefault="004A75DE" w:rsidP="004A7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реакции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двухопорной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балки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4A75DE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4A75DE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516"/>
        </w:trPr>
        <w:tc>
          <w:tcPr>
            <w:tcW w:w="3164" w:type="dxa"/>
            <w:vMerge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</w:t>
            </w: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558"/>
        </w:trPr>
        <w:tc>
          <w:tcPr>
            <w:tcW w:w="3164" w:type="dxa"/>
            <w:vMerge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 w:themeFill="background1" w:themeFillShade="F2"/>
          </w:tcPr>
          <w:p w:rsidR="00E94972" w:rsidRPr="00E94972" w:rsidRDefault="00CB76B5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4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  <w:r w:rsidR="004A75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Кинематика</w:t>
            </w:r>
          </w:p>
          <w:p w:rsidR="00E94972" w:rsidRPr="00E94972" w:rsidRDefault="00E94972" w:rsidP="00E949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94972" w:rsidRPr="00E94972" w:rsidRDefault="004A75DE" w:rsidP="00E949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кинематики. Скорость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Ускорение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2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Сложное движение точки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443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2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2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2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2F2F2"/>
          </w:tcPr>
          <w:p w:rsidR="00E94972" w:rsidRPr="00E94972" w:rsidRDefault="00CB76B5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964"/>
        </w:trPr>
        <w:tc>
          <w:tcPr>
            <w:tcW w:w="3164" w:type="dxa"/>
            <w:vMerge w:val="restart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Тема 1.3</w:t>
            </w:r>
          </w:p>
          <w:p w:rsidR="00E94972" w:rsidRPr="00E94972" w:rsidRDefault="00CB76B5" w:rsidP="00E9497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Динамика 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4972" w:rsidRPr="00E94972" w:rsidRDefault="00CB76B5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Динамика, две основные задачи динамики. Работа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CB76B5" w:rsidRPr="00E94972" w:rsidTr="00CB76B5">
        <w:trPr>
          <w:trHeight w:val="375"/>
        </w:trPr>
        <w:tc>
          <w:tcPr>
            <w:tcW w:w="3164" w:type="dxa"/>
            <w:vMerge/>
            <w:shd w:val="clear" w:color="auto" w:fill="auto"/>
          </w:tcPr>
          <w:p w:rsidR="00CB76B5" w:rsidRPr="00E94972" w:rsidRDefault="00CB76B5" w:rsidP="00E94972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B76B5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Мощность. Общие теоремы динамики</w:t>
            </w:r>
          </w:p>
        </w:tc>
        <w:tc>
          <w:tcPr>
            <w:tcW w:w="1420" w:type="dxa"/>
            <w:shd w:val="clear" w:color="auto" w:fill="auto"/>
          </w:tcPr>
          <w:p w:rsidR="00CB76B5" w:rsidRPr="00E94972" w:rsidRDefault="00CB76B5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B76B5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589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510"/>
        </w:trPr>
        <w:tc>
          <w:tcPr>
            <w:tcW w:w="3164" w:type="dxa"/>
            <w:vMerge w:val="restart"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E94972" w:rsidRPr="00E94972" w:rsidRDefault="00CB76B5" w:rsidP="00CB76B5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«Динамика»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510"/>
        </w:trPr>
        <w:tc>
          <w:tcPr>
            <w:tcW w:w="3164" w:type="dxa"/>
            <w:vMerge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</w:p>
          <w:p w:rsidR="00CB76B5" w:rsidRPr="00E94972" w:rsidRDefault="00CB76B5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2 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Сопротивление материалов  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  <w:r w:rsidRPr="00E94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положения</w:t>
            </w:r>
            <w:r w:rsidRPr="00E94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CB76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сопротивления материалов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E949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Calibri" w:hAnsi="Times New Roman" w:cs="Times New Roman"/>
              </w:rPr>
              <w:t xml:space="preserve">Основные задачи сопротивления материалов. Деформации упругие и пластические. Основные гипотезы и допущения. Классификация нагрузок и элементов конструкции. Силы внешние и внутренние. </w:t>
            </w:r>
            <w:r w:rsidR="00CB76B5" w:rsidRPr="00E94972">
              <w:rPr>
                <w:rFonts w:ascii="Times New Roman" w:eastAsia="Calibri" w:hAnsi="Times New Roman" w:cs="Times New Roman"/>
              </w:rPr>
              <w:t>Метод сечений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CB76B5">
        <w:trPr>
          <w:trHeight w:val="644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4972" w:rsidRPr="00E94972" w:rsidRDefault="00CB76B5" w:rsidP="00CB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Растяжение. С</w:t>
            </w:r>
            <w:r w:rsidR="00E94972" w:rsidRPr="00E94972">
              <w:rPr>
                <w:rFonts w:ascii="Times New Roman" w:eastAsia="Calibri" w:hAnsi="Times New Roman" w:cs="Times New Roman"/>
                <w:b/>
              </w:rPr>
              <w:t>жатие</w:t>
            </w:r>
            <w:r w:rsidR="00E94972" w:rsidRPr="00E949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задачи расчетов на прочность при растяжении, сжатии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545"/>
        </w:trPr>
        <w:tc>
          <w:tcPr>
            <w:tcW w:w="3164" w:type="dxa"/>
            <w:vMerge w:val="restart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255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255"/>
        </w:trPr>
        <w:tc>
          <w:tcPr>
            <w:tcW w:w="3164" w:type="dxa"/>
            <w:vMerge w:val="restart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615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2F2F2"/>
          </w:tcPr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61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на прочность и жесткость при кручении круглого бруса. Эпюры крутящих моментов</w:t>
            </w:r>
          </w:p>
        </w:tc>
        <w:tc>
          <w:tcPr>
            <w:tcW w:w="1420" w:type="dxa"/>
            <w:shd w:val="clear" w:color="auto" w:fill="FFFFFF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61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61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61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61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Изгиб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Сочетание основных деформаций. Изгиб и кручение. Гипотезы прочности</w:t>
            </w: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54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Эпюры поперечных сил и изгибающих моментов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540"/>
        </w:trPr>
        <w:tc>
          <w:tcPr>
            <w:tcW w:w="3164" w:type="dxa"/>
            <w:vMerge w:val="restart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94972" w:rsidRPr="00E94972" w:rsidRDefault="00CB76B5" w:rsidP="00CB7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и жесткость при изгибе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0046C8" w:rsidRDefault="00CB76B5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4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</w:tcPr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345"/>
        </w:trPr>
        <w:tc>
          <w:tcPr>
            <w:tcW w:w="3164" w:type="dxa"/>
            <w:shd w:val="clear" w:color="auto" w:fill="auto"/>
          </w:tcPr>
          <w:p w:rsidR="00E94972" w:rsidRPr="00E94972" w:rsidRDefault="00E94972" w:rsidP="00004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Calibri" w:hAnsi="Times New Roman" w:cs="Times New Roman"/>
                <w:b/>
              </w:rPr>
              <w:t xml:space="preserve">Тема 2.5 </w:t>
            </w:r>
            <w:r w:rsidR="000046C8">
              <w:rPr>
                <w:rFonts w:ascii="Times New Roman" w:eastAsia="Calibri" w:hAnsi="Times New Roman" w:cs="Times New Roman"/>
                <w:b/>
              </w:rPr>
              <w:t>Устойчивость сжатых стержней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Устойчивость сжатых стержней. Критическая сила. Расчеты на устойчивость</w:t>
            </w:r>
          </w:p>
        </w:tc>
        <w:tc>
          <w:tcPr>
            <w:tcW w:w="1420" w:type="dxa"/>
            <w:shd w:val="clear" w:color="auto" w:fill="FFFFFF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34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4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94972" w:rsidRPr="00E94972" w:rsidRDefault="000046C8" w:rsidP="00004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расчет на устойчивость. Определение допускаемой нагрузки</w:t>
            </w:r>
          </w:p>
        </w:tc>
        <w:tc>
          <w:tcPr>
            <w:tcW w:w="1420" w:type="dxa"/>
            <w:shd w:val="clear" w:color="auto" w:fill="FFFFFF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34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</w:t>
            </w: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4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</w:tc>
        <w:tc>
          <w:tcPr>
            <w:tcW w:w="1420" w:type="dxa"/>
            <w:shd w:val="clear" w:color="auto" w:fill="FFFFFF"/>
          </w:tcPr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34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FFFFF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45"/>
        </w:trPr>
        <w:tc>
          <w:tcPr>
            <w:tcW w:w="3164" w:type="dxa"/>
            <w:shd w:val="clear" w:color="auto" w:fill="auto"/>
          </w:tcPr>
          <w:p w:rsidR="00E94972" w:rsidRPr="00E94972" w:rsidRDefault="00E94972" w:rsidP="00004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3.1 </w:t>
            </w:r>
            <w:r w:rsidRPr="00E94972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 xml:space="preserve">Основные </w:t>
            </w:r>
            <w:r w:rsidR="000046C8">
              <w:rPr>
                <w:rFonts w:ascii="Times New Roman" w:eastAsia="Calibri" w:hAnsi="Times New Roman" w:cs="Times New Roman"/>
                <w:b/>
                <w:spacing w:val="-8"/>
                <w:sz w:val="24"/>
                <w:szCs w:val="24"/>
              </w:rPr>
              <w:t>положения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раздела «Детали машин». Виды машин и механизмов. Основные сборочные единицы и детали. Требования, предъявляемые к машинам, деталям и сборочным единицам. Критерии работоспособности и расчета деталей машин. Стандартизация и взаимозаменяемость деталей машин</w:t>
            </w:r>
          </w:p>
        </w:tc>
        <w:tc>
          <w:tcPr>
            <w:tcW w:w="1420" w:type="dxa"/>
            <w:shd w:val="clear" w:color="auto" w:fill="FFFFFF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345"/>
        </w:trPr>
        <w:tc>
          <w:tcPr>
            <w:tcW w:w="3164" w:type="dxa"/>
            <w:vMerge w:val="restart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45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24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465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465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4972" w:rsidRPr="00E94972" w:rsidTr="00E94972">
        <w:trPr>
          <w:trHeight w:val="495"/>
        </w:trPr>
        <w:tc>
          <w:tcPr>
            <w:tcW w:w="3164" w:type="dxa"/>
            <w:vMerge w:val="restart"/>
            <w:shd w:val="clear" w:color="auto" w:fill="auto"/>
          </w:tcPr>
          <w:p w:rsidR="000046C8" w:rsidRDefault="00E94972" w:rsidP="000046C8">
            <w:pPr>
              <w:widowControl w:val="0"/>
              <w:spacing w:after="0" w:line="240" w:lineRule="auto"/>
              <w:ind w:left="-10"/>
              <w:rPr>
                <w:rFonts w:ascii="Times New Roman" w:hAnsi="Times New Roman"/>
                <w:b/>
                <w:sz w:val="24"/>
                <w:szCs w:val="24"/>
              </w:rPr>
            </w:pPr>
            <w:r w:rsidRPr="00E94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  <w:r w:rsidR="000046C8">
              <w:rPr>
                <w:rFonts w:ascii="Times New Roman" w:hAnsi="Times New Roman"/>
                <w:b/>
                <w:sz w:val="24"/>
                <w:szCs w:val="24"/>
              </w:rPr>
              <w:t>Типы соединений деталей машин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Неразъемные соединения  деталей и их классификация</w:t>
            </w: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сварных соединений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Разъемное соединение деталей. Классификация, сравнительная характеристика. Проверочный расчет соединений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495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435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94972" w:rsidRPr="00E94972" w:rsidRDefault="00E94972" w:rsidP="00004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0046C8" w:rsidRDefault="00E94972" w:rsidP="00004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3.3 </w:t>
            </w:r>
            <w:r w:rsidR="000046C8">
              <w:rPr>
                <w:rFonts w:ascii="Times New Roman" w:hAnsi="Times New Roman"/>
                <w:b/>
                <w:sz w:val="24"/>
                <w:szCs w:val="24"/>
              </w:rPr>
              <w:t>Передачи вращательного движения</w:t>
            </w:r>
          </w:p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механических передачах. Назначение механических передач и их классификация по принципу действия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кинематические силовые соотношения в механических передачах. Передаточное отношение и число. Условные обозначения на схемах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94972" w:rsidRPr="00E94972" w:rsidRDefault="000046C8" w:rsidP="00004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многоступенчатого привода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Выполнение домашнего задания</w:t>
            </w:r>
            <w:r w:rsidR="00004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F2F2F2"/>
          </w:tcPr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vMerge w:val="restart"/>
            <w:shd w:val="clear" w:color="auto" w:fill="auto"/>
          </w:tcPr>
          <w:p w:rsidR="000046C8" w:rsidRDefault="00E94972" w:rsidP="00004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3.4 </w:t>
            </w:r>
            <w:r w:rsidR="000046C8">
              <w:rPr>
                <w:rFonts w:ascii="Times New Roman" w:hAnsi="Times New Roman"/>
                <w:b/>
                <w:sz w:val="24"/>
                <w:szCs w:val="24"/>
              </w:rPr>
              <w:t>Зубчатые передачи</w:t>
            </w:r>
          </w:p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зубчатых передачах.  Классификация, достоинства и недостатки. Силы  в зацеплении зубчатых колес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6C8" w:rsidRPr="00E94972" w:rsidTr="00E9497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0046C8" w:rsidRPr="00E94972" w:rsidRDefault="000046C8" w:rsidP="00004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0046C8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критерии работоспособности и расчета. Материалы и допускаемые напряжения</w:t>
            </w:r>
          </w:p>
        </w:tc>
        <w:tc>
          <w:tcPr>
            <w:tcW w:w="1420" w:type="dxa"/>
            <w:shd w:val="clear" w:color="auto" w:fill="auto"/>
          </w:tcPr>
          <w:p w:rsidR="000046C8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0046C8" w:rsidRPr="00E94972" w:rsidRDefault="000046C8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94972" w:rsidRPr="00E94972" w:rsidRDefault="000046C8" w:rsidP="00004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зубчатых передач на контактную прочность и изгиб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0046C8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6C8" w:rsidRPr="00E94972" w:rsidTr="00E94972">
        <w:trPr>
          <w:trHeight w:val="330"/>
        </w:trPr>
        <w:tc>
          <w:tcPr>
            <w:tcW w:w="3164" w:type="dxa"/>
            <w:shd w:val="clear" w:color="auto" w:fill="auto"/>
          </w:tcPr>
          <w:p w:rsidR="000046C8" w:rsidRPr="00E94972" w:rsidRDefault="000046C8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0046C8" w:rsidRPr="00E94972" w:rsidRDefault="000046C8" w:rsidP="00004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0046C8" w:rsidRPr="000046C8" w:rsidRDefault="000046C8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Кинематический и геометрический расчет зубчатых передач. Определение усилий в зацеплении</w:t>
            </w:r>
          </w:p>
        </w:tc>
        <w:tc>
          <w:tcPr>
            <w:tcW w:w="1420" w:type="dxa"/>
            <w:shd w:val="clear" w:color="auto" w:fill="auto"/>
          </w:tcPr>
          <w:p w:rsidR="000046C8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0046C8" w:rsidRDefault="00CD34D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33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Подготовка сообщения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F2F2F2"/>
          </w:tcPr>
          <w:p w:rsidR="00E9497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4972" w:rsidRPr="00E94972" w:rsidTr="00E94972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CD34D2" w:rsidRDefault="00E94972" w:rsidP="00CD3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49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3.5 </w:t>
            </w:r>
            <w:r w:rsidR="00CD34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D34D2">
              <w:rPr>
                <w:rFonts w:ascii="Times New Roman" w:hAnsi="Times New Roman"/>
                <w:b/>
                <w:sz w:val="24"/>
                <w:szCs w:val="24"/>
              </w:rPr>
              <w:t>Валы и оси. Общие сведения о редукторах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94972" w:rsidRPr="00CD34D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Валы и оси. Их назначение и классификация. Проектировочный и проверочный расчеты</w:t>
            </w:r>
            <w:r w:rsidR="00E94972"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редукторах. Назначение, устройство и классификация. Основные параметры редукторов.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CD34D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34D2" w:rsidRPr="00E94972" w:rsidTr="00E9497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CD34D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shd w:val="clear" w:color="auto" w:fill="auto"/>
          </w:tcPr>
          <w:p w:rsidR="00CD34D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схем редукторов</w:t>
            </w:r>
          </w:p>
        </w:tc>
        <w:tc>
          <w:tcPr>
            <w:tcW w:w="1420" w:type="dxa"/>
            <w:shd w:val="clear" w:color="auto" w:fill="auto"/>
          </w:tcPr>
          <w:p w:rsidR="00CD34D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D34D2" w:rsidRPr="00E94972" w:rsidRDefault="00CD34D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4972" w:rsidRPr="00E94972" w:rsidTr="00E9497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E94972" w:rsidRPr="00E94972" w:rsidRDefault="00CD34D2" w:rsidP="00CD3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конструкции цилиндрического зубчатого редуктора. Определение основных параметров редуктора</w:t>
            </w:r>
          </w:p>
        </w:tc>
        <w:tc>
          <w:tcPr>
            <w:tcW w:w="1420" w:type="dxa"/>
            <w:shd w:val="clear" w:color="auto" w:fill="auto"/>
          </w:tcPr>
          <w:p w:rsidR="00E9497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CD34D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34D2" w:rsidRPr="00E94972" w:rsidTr="00E94972">
        <w:trPr>
          <w:trHeight w:val="210"/>
        </w:trPr>
        <w:tc>
          <w:tcPr>
            <w:tcW w:w="3164" w:type="dxa"/>
            <w:shd w:val="clear" w:color="auto" w:fill="auto"/>
          </w:tcPr>
          <w:p w:rsidR="00CD34D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CD34D2" w:rsidRPr="00E94972" w:rsidRDefault="00CD34D2" w:rsidP="00CD3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CD34D2" w:rsidRDefault="00CD34D2" w:rsidP="00CD3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схемы привода.</w:t>
            </w:r>
          </w:p>
          <w:p w:rsidR="00CD34D2" w:rsidRPr="00CD34D2" w:rsidRDefault="00CD34D2" w:rsidP="00CD3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передаточного числа механических передач и общего передаточного числа привода </w:t>
            </w:r>
          </w:p>
        </w:tc>
        <w:tc>
          <w:tcPr>
            <w:tcW w:w="1420" w:type="dxa"/>
            <w:shd w:val="clear" w:color="auto" w:fill="auto"/>
          </w:tcPr>
          <w:p w:rsidR="00CD34D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CD34D2" w:rsidRPr="00E94972" w:rsidRDefault="00CD34D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210"/>
        </w:trPr>
        <w:tc>
          <w:tcPr>
            <w:tcW w:w="3164" w:type="dxa"/>
            <w:vMerge w:val="restart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работы: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210"/>
        </w:trPr>
        <w:tc>
          <w:tcPr>
            <w:tcW w:w="3164" w:type="dxa"/>
            <w:vMerge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</w:t>
            </w:r>
          </w:p>
        </w:tc>
        <w:tc>
          <w:tcPr>
            <w:tcW w:w="1420" w:type="dxa"/>
            <w:shd w:val="clear" w:color="auto" w:fill="F2F2F2"/>
          </w:tcPr>
          <w:p w:rsidR="00E9497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rPr>
          <w:trHeight w:val="210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420" w:type="dxa"/>
            <w:shd w:val="clear" w:color="auto" w:fill="FFFFFF" w:themeFill="background1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131"/>
        </w:trPr>
        <w:tc>
          <w:tcPr>
            <w:tcW w:w="3164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91" w:type="dxa"/>
            <w:shd w:val="clear" w:color="auto" w:fill="auto"/>
          </w:tcPr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9497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06" w:type="dxa"/>
            <w:shd w:val="clear" w:color="auto" w:fill="auto"/>
          </w:tcPr>
          <w:p w:rsidR="00E94972" w:rsidRPr="00E94972" w:rsidRDefault="00E94972" w:rsidP="00E9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97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 – </w:t>
      </w:r>
      <w:proofErr w:type="gramStart"/>
      <w:r w:rsidRPr="00E94972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 w:rsidRPr="00E94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(узнавание ранее изученных объектов, свойств); </w:t>
      </w: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972">
        <w:rPr>
          <w:rFonts w:ascii="Times New Roman" w:eastAsia="Times New Roman" w:hAnsi="Times New Roman" w:cs="Times New Roman"/>
          <w:sz w:val="20"/>
          <w:szCs w:val="20"/>
          <w:lang w:eastAsia="ru-RU"/>
        </w:rPr>
        <w:t>2. – </w:t>
      </w:r>
      <w:proofErr w:type="gramStart"/>
      <w:r w:rsidRPr="00E9497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 w:rsidRPr="00E94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(выполнение деятельности по образцу, инструкции или под руководством)</w:t>
      </w:r>
    </w:p>
    <w:p w:rsidR="00E94972" w:rsidRPr="00E94972" w:rsidRDefault="00E94972" w:rsidP="00E94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– </w:t>
      </w:r>
      <w:proofErr w:type="gramStart"/>
      <w:r w:rsidRPr="00E949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 w:rsidRPr="00E94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E94972" w:rsidRPr="00E94972" w:rsidRDefault="00E94972" w:rsidP="00E9497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97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94972" w:rsidRPr="00E94972" w:rsidRDefault="00E94972" w:rsidP="00E949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4972" w:rsidRPr="00E9497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4972" w:rsidRPr="00E94972" w:rsidRDefault="00E94972" w:rsidP="00E949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 «ТЕХНИЧЕСКАЯ МЕХАНИКА»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оснащение</w:t>
      </w:r>
    </w:p>
    <w:p w:rsidR="00E94972" w:rsidRPr="00E94972" w:rsidRDefault="00E94972" w:rsidP="00E9497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учебной дисциплины требует наличия учебного кабинета «Техническая механика».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учебного кабинета:</w:t>
      </w:r>
    </w:p>
    <w:p w:rsidR="00E94972" w:rsidRPr="00E94972" w:rsidRDefault="00E94972" w:rsidP="00E9497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рабочее место </w:t>
      </w:r>
      <w:proofErr w:type="gram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количеству обучающихся);</w:t>
      </w:r>
    </w:p>
    <w:p w:rsidR="00E94972" w:rsidRPr="00E94972" w:rsidRDefault="00E94972" w:rsidP="00E9497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 дисциплины;</w:t>
      </w:r>
    </w:p>
    <w:p w:rsidR="00E94972" w:rsidRPr="00E94972" w:rsidRDefault="00E94972" w:rsidP="00E9497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 «Техническая механика»;</w:t>
      </w:r>
    </w:p>
    <w:p w:rsidR="00E94972" w:rsidRPr="00E94972" w:rsidRDefault="00E94972" w:rsidP="00E9497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макеты, модели. </w:t>
      </w:r>
    </w:p>
    <w:p w:rsidR="00E94972" w:rsidRPr="00E94972" w:rsidRDefault="00E94972" w:rsidP="00E9497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972" w:rsidRPr="00E94972" w:rsidRDefault="00E94972" w:rsidP="00E949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E94972" w:rsidRPr="00E94972" w:rsidRDefault="00E94972" w:rsidP="00E9497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Основные источники: </w:t>
      </w:r>
    </w:p>
    <w:p w:rsidR="00E94972" w:rsidRPr="00E94972" w:rsidRDefault="00E94972" w:rsidP="00E9497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Учебники:</w:t>
      </w:r>
    </w:p>
    <w:p w:rsidR="00560E30" w:rsidRPr="009A0050" w:rsidRDefault="00560E30" w:rsidP="00560E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Эрдеди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Эрдеди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Н.А. Техническая механика М.: Изд. центр "Академия", 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2014. -</w:t>
      </w:r>
    </w:p>
    <w:p w:rsidR="00560E30" w:rsidRPr="009A0050" w:rsidRDefault="00560E30" w:rsidP="00560E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Вереина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Л.И., Краснов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Основы технической механики М.: Изд. Центр "Академия", 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2011. -</w:t>
      </w:r>
    </w:p>
    <w:p w:rsidR="00560E30" w:rsidRDefault="00560E30" w:rsidP="00560E3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Ивченко В.А. 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Техническая механика. </w:t>
      </w: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«Инфра»</w:t>
      </w:r>
      <w:r w:rsidRPr="009A00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2003г.  </w:t>
      </w: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Дополнительные источники:</w:t>
      </w:r>
    </w:p>
    <w:p w:rsidR="00E94972" w:rsidRPr="00E94972" w:rsidRDefault="00E94972" w:rsidP="00E9497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Учебники и учебные пособия:</w:t>
      </w:r>
    </w:p>
    <w:p w:rsidR="00E94972" w:rsidRPr="00E94972" w:rsidRDefault="00E94972" w:rsidP="00E949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Аркуша</w:t>
      </w:r>
      <w:proofErr w:type="spell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А.И. Техническая механика 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Теоретическая механика и сопротивление материалов: Учебник для машиностроительных специализированных техникумов./ А.И. </w:t>
      </w:r>
      <w:proofErr w:type="spell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Аркуша</w:t>
      </w:r>
      <w:proofErr w:type="spell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- 9-е изд., доп.-М.: </w:t>
      </w:r>
      <w:r w:rsidRPr="00E949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URSS</w:t>
      </w: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2016.- 352 с., ил.</w:t>
      </w:r>
    </w:p>
    <w:p w:rsidR="00E94972" w:rsidRPr="00E94972" w:rsidRDefault="00E94972" w:rsidP="00E949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Бородин Н.А. Сопротивление материалов 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Учебник./ Н.А. Бородин. - 4-е изд., </w:t>
      </w:r>
      <w:proofErr w:type="spell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стереот</w:t>
      </w:r>
      <w:proofErr w:type="spell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 М.:  Дрофа 2010-285 с.</w:t>
      </w:r>
    </w:p>
    <w:p w:rsidR="00E94972" w:rsidRPr="00E94972" w:rsidRDefault="00E94972" w:rsidP="00E949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Гулиа Н.В. Детали машин 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Учебник для студ. учреждений сред</w:t>
      </w:r>
      <w:proofErr w:type="gram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роф. образования/ Н.В. Гулиа, С.А. Юрков. – М.: Издательский центр «Академия», 2010. – 416 с.</w:t>
      </w:r>
    </w:p>
    <w:p w:rsidR="00E94972" w:rsidRPr="00E94972" w:rsidRDefault="00E94972" w:rsidP="00E949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Ивченко В.А. Техническая механика 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Учебное пособие./ В.А. Ивченко. - 2-е изд. </w:t>
      </w:r>
      <w:proofErr w:type="gram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.:ИНФРА-М - 2004.-157 с.- (серия « Среднее профессиональное образование»).</w:t>
      </w:r>
    </w:p>
    <w:p w:rsidR="00E94972" w:rsidRPr="00E94972" w:rsidRDefault="00E94972" w:rsidP="00E949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Сапрыкин В.Н. Техническая механика 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Учебник. - 3-е изд., </w:t>
      </w:r>
      <w:proofErr w:type="spell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</w:t>
      </w:r>
      <w:proofErr w:type="spell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М.: Издательство «</w:t>
      </w:r>
      <w:proofErr w:type="spell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Эксмо</w:t>
      </w:r>
      <w:proofErr w:type="spell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2007. – 560 с. – (Образовательный стандарт ХХ</w:t>
      </w:r>
      <w:proofErr w:type="gram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gram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94972" w:rsidRPr="00E94972" w:rsidRDefault="00E94972" w:rsidP="00E9497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А.А., </w:t>
      </w:r>
      <w:proofErr w:type="spell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Детали машин 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</w:t>
      </w:r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Учебник./ А.А. </w:t>
      </w:r>
      <w:proofErr w:type="spell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Н.А. </w:t>
      </w:r>
      <w:proofErr w:type="spellStart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Эрдеди</w:t>
      </w:r>
      <w:proofErr w:type="spellEnd"/>
      <w:r w:rsidRPr="00E9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М.: Издательский центр «Академия», 2012. - 288 с.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Интернет-ресурсы:</w:t>
      </w:r>
    </w:p>
    <w:p w:rsidR="00E94972" w:rsidRPr="00E94972" w:rsidRDefault="00E94972" w:rsidP="00E94972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Электронный ресурс «Техническая механика». Форма доступа: </w:t>
      </w:r>
      <w:hyperlink r:id="rId10" w:history="1">
        <w:r w:rsidRPr="00E9497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E949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E9497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</w:hyperlink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4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technical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4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mechanics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4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narod</w:t>
      </w:r>
      <w:proofErr w:type="spellEnd"/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949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</w:t>
      </w:r>
    </w:p>
    <w:p w:rsidR="00E94972" w:rsidRPr="00E94972" w:rsidRDefault="00E94972" w:rsidP="00E949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Дисциплины</w:t>
      </w:r>
    </w:p>
    <w:p w:rsidR="00E94972" w:rsidRPr="00E94972" w:rsidRDefault="00E94972" w:rsidP="00E949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94972" w:rsidRPr="00E94972" w:rsidTr="00E9497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E94972" w:rsidRDefault="00E94972" w:rsidP="00E94972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94972" w:rsidRPr="00E94972" w:rsidRDefault="00E94972" w:rsidP="00E94972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72" w:rsidRPr="00E94972" w:rsidRDefault="00E94972" w:rsidP="00E94972">
            <w:pPr>
              <w:keepNext/>
              <w:keepLines/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94972" w:rsidRPr="00E94972" w:rsidTr="00E9497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E94972" w:rsidP="00E94972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E94972" w:rsidP="00E94972">
            <w:pPr>
              <w:keepNext/>
              <w:keepLines/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CD34D2" w:rsidP="00E94972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основные расчеты по технической механике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E94972" w:rsidP="00E9497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E94972" w:rsidRPr="00E94972" w:rsidTr="00E9497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CD34D2" w:rsidP="00E94972">
            <w:pPr>
              <w:numPr>
                <w:ilvl w:val="0"/>
                <w:numId w:val="15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детали и узлы на основе анализа их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конкретного применения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E94972" w:rsidP="00E9497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E94972" w:rsidRPr="00E94972" w:rsidTr="00E9497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E94972" w:rsidP="00E9497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E94972" w:rsidP="00E94972">
            <w:pPr>
              <w:keepNext/>
              <w:keepLines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CD34D2" w:rsidP="00E94972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теоретической механики, сопротивления материалов, деталей машин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E94972" w:rsidP="00E94972">
            <w:pPr>
              <w:rPr>
                <w:rFonts w:ascii="Calibri" w:eastAsia="Calibri" w:hAnsi="Calibri" w:cs="Times New Roman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E94972" w:rsidRPr="00E94972" w:rsidTr="00E9497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CD34D2" w:rsidP="00E94972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и аксиомы статики, кинематики, динамики и деталей машин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E94972" w:rsidP="00E94972">
            <w:pPr>
              <w:rPr>
                <w:rFonts w:ascii="Calibri" w:eastAsia="Calibri" w:hAnsi="Calibri" w:cs="Times New Roman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E94972" w:rsidRPr="00E94972" w:rsidTr="00E9497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CD34D2" w:rsidP="00E94972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конструкций механизмов и машин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E94972" w:rsidP="00E94972">
            <w:pPr>
              <w:rPr>
                <w:rFonts w:ascii="Calibri" w:eastAsia="Calibri" w:hAnsi="Calibri" w:cs="Times New Roman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  <w:tr w:rsidR="00E94972" w:rsidRPr="00E94972" w:rsidTr="00E9497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CD34D2" w:rsidP="00E94972">
            <w:pPr>
              <w:numPr>
                <w:ilvl w:val="0"/>
                <w:numId w:val="16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механизмов и машин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72" w:rsidRPr="00E94972" w:rsidRDefault="00E94972" w:rsidP="00E94972">
            <w:pPr>
              <w:rPr>
                <w:rFonts w:ascii="Calibri" w:eastAsia="Calibri" w:hAnsi="Calibri" w:cs="Times New Roman"/>
              </w:rPr>
            </w:pP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оценка при выполнении практических заданий</w:t>
            </w:r>
          </w:p>
        </w:tc>
      </w:tr>
    </w:tbl>
    <w:p w:rsidR="00E94972" w:rsidRPr="00E94972" w:rsidRDefault="00E94972" w:rsidP="00E949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E949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профессиональных и общих компетенций как результатов освоения учебной дисциплины.</w:t>
      </w: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D2" w:rsidRDefault="00CD34D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D2" w:rsidRDefault="00CD34D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D2" w:rsidRDefault="00CD34D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D2" w:rsidRDefault="00CD34D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КОНКРЕТИЗАЦИЯ РЕЗУЛЬТАТОВ ОСВОЕНИЯ ДИСЦИПЛИНЫ</w:t>
      </w: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2"/>
        <w:gridCol w:w="6063"/>
      </w:tblGrid>
      <w:tr w:rsidR="00E94972" w:rsidRPr="00E94972" w:rsidTr="00E94972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2.3. 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E94972" w:rsidRPr="00E94972" w:rsidTr="00E94972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D34D2" w:rsidRDefault="00CD34D2" w:rsidP="00CD34D2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основные расчеты по технической механике;</w:t>
            </w:r>
          </w:p>
          <w:p w:rsidR="00E94972" w:rsidRPr="00E94972" w:rsidRDefault="00CD34D2" w:rsidP="00CD34D2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детали и узлы на основе анализа их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конкретного применения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E94972" w:rsidRPr="00E94972" w:rsidRDefault="00E94972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972" w:rsidRPr="00E94972" w:rsidTr="00E94972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теоретической механики, сопротивления материалов, деталей машин;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и аксиомы статики, кинематики, динамики и деталей машин;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конструкций механизмов и машин;</w:t>
            </w:r>
          </w:p>
          <w:p w:rsidR="00E94972" w:rsidRPr="00E94972" w:rsidRDefault="00CD34D2" w:rsidP="00CD34D2">
            <w:pPr>
              <w:tabs>
                <w:tab w:val="left" w:pos="1134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механизмов и машин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E94972" w:rsidRPr="00E94972" w:rsidRDefault="00E94972" w:rsidP="00E9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7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CD34D2" w:rsidRPr="00E94972" w:rsidTr="00E949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2" w:rsidRPr="00E94972" w:rsidRDefault="00CD34D2" w:rsidP="0019280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D34D2" w:rsidRDefault="00CD34D2" w:rsidP="00CD34D2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основные расчеты по технической механике;</w:t>
            </w:r>
          </w:p>
          <w:p w:rsidR="00CD34D2" w:rsidRPr="00E94972" w:rsidRDefault="00CD34D2" w:rsidP="00CD34D2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детали и узлы на основе анализа их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конкретного применения</w:t>
            </w:r>
          </w:p>
          <w:p w:rsidR="00CD34D2" w:rsidRPr="00E94972" w:rsidRDefault="00CD34D2" w:rsidP="001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D2" w:rsidRPr="00E94972" w:rsidRDefault="00CD34D2" w:rsidP="001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D2" w:rsidRPr="00E94972" w:rsidRDefault="00CD34D2" w:rsidP="001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2" w:rsidRPr="00E94972" w:rsidRDefault="00CD34D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CD34D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4D2" w:rsidRPr="00E94972" w:rsidTr="00E949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2" w:rsidRPr="00E94972" w:rsidRDefault="00CD34D2" w:rsidP="0019280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теоретической механики, сопротивления материалов, деталей машин;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и аксиомы статики, кинематики, динамики и деталей машин;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конструкций механизмов и машин;</w:t>
            </w:r>
          </w:p>
          <w:p w:rsidR="00CD34D2" w:rsidRPr="00E94972" w:rsidRDefault="00CD34D2" w:rsidP="00192809">
            <w:pPr>
              <w:tabs>
                <w:tab w:val="left" w:pos="1134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механизмов и машин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D2" w:rsidRPr="00E94972" w:rsidRDefault="00CD34D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CD34D2" w:rsidRPr="00E94972" w:rsidRDefault="00CD34D2" w:rsidP="00E9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6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самостоятельной работы: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3.3. 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CD34D2" w:rsidRPr="00E94972" w:rsidTr="00E949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2" w:rsidRPr="00E94972" w:rsidRDefault="00CD34D2" w:rsidP="0019280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D34D2" w:rsidRDefault="00CD34D2" w:rsidP="00CD34D2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основные расчеты по технической механике;</w:t>
            </w:r>
          </w:p>
          <w:p w:rsidR="00CD34D2" w:rsidRPr="00E94972" w:rsidRDefault="00CD34D2" w:rsidP="00CD34D2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детали и узлы на основе анализа их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конкретного применения</w:t>
            </w:r>
          </w:p>
          <w:p w:rsidR="00CD34D2" w:rsidRPr="00E94972" w:rsidRDefault="00CD34D2" w:rsidP="001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D2" w:rsidRPr="00E94972" w:rsidRDefault="00CD34D2" w:rsidP="001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D2" w:rsidRPr="00E94972" w:rsidRDefault="00CD34D2" w:rsidP="001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2" w:rsidRPr="00E94972" w:rsidRDefault="00CD34D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CD34D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4D2" w:rsidRPr="00E94972" w:rsidTr="00E949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2" w:rsidRPr="00E94972" w:rsidRDefault="00CD34D2" w:rsidP="0019280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теоретической механики, сопротивления материалов, деталей машин;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и аксиомы статики, кинематики, динамики и деталей машин;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конструкций механизмов и машин;</w:t>
            </w:r>
          </w:p>
          <w:p w:rsidR="00CD34D2" w:rsidRPr="00E94972" w:rsidRDefault="00CD34D2" w:rsidP="00192809">
            <w:pPr>
              <w:tabs>
                <w:tab w:val="left" w:pos="1134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механизмов и машин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2" w:rsidRPr="00E94972" w:rsidRDefault="00CD34D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CD34D2" w:rsidRPr="00E94972" w:rsidRDefault="00CD34D2" w:rsidP="00E9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4972" w:rsidRPr="00E94972" w:rsidTr="00E949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самостоятельной работы: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CD34D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3.4. 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CD34D2" w:rsidRPr="00E94972" w:rsidTr="00E949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2" w:rsidRPr="00E94972" w:rsidRDefault="00CD34D2" w:rsidP="0019280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CD34D2" w:rsidRDefault="00CD34D2" w:rsidP="00CD34D2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основные расчеты по технической механике;</w:t>
            </w:r>
          </w:p>
          <w:p w:rsidR="00CD34D2" w:rsidRPr="00E94972" w:rsidRDefault="00CD34D2" w:rsidP="00CD34D2">
            <w:pPr>
              <w:numPr>
                <w:ilvl w:val="0"/>
                <w:numId w:val="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детали и узлы на основе анализа их свой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конкретного применения</w:t>
            </w:r>
          </w:p>
          <w:p w:rsidR="00CD34D2" w:rsidRPr="00E94972" w:rsidRDefault="00CD34D2" w:rsidP="001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D2" w:rsidRPr="00E94972" w:rsidRDefault="00CD34D2" w:rsidP="001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4D2" w:rsidRPr="00E94972" w:rsidRDefault="00CD34D2" w:rsidP="001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2" w:rsidRPr="00E94972" w:rsidRDefault="00CD34D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CD34D2" w:rsidRPr="00E94972" w:rsidRDefault="00CD34D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4D2" w:rsidRPr="00E94972" w:rsidTr="00E949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2" w:rsidRPr="00E94972" w:rsidRDefault="00CD34D2" w:rsidP="00192809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теоретической механики, сопротивления материалов, деталей машин;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и аксиомы статики, кинематики, динамики и деталей машин;</w:t>
            </w:r>
          </w:p>
          <w:p w:rsidR="00CD34D2" w:rsidRDefault="00CD34D2" w:rsidP="00CD34D2">
            <w:pPr>
              <w:numPr>
                <w:ilvl w:val="0"/>
                <w:numId w:val="18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конструкций механизмов и машин;</w:t>
            </w:r>
          </w:p>
          <w:p w:rsidR="00CD34D2" w:rsidRPr="00E94972" w:rsidRDefault="00CD34D2" w:rsidP="00192809">
            <w:pPr>
              <w:tabs>
                <w:tab w:val="left" w:pos="1134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 механизмов и машин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4D2" w:rsidRPr="00E94972" w:rsidRDefault="00CD34D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тем: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CD34D2" w:rsidRPr="00E94972" w:rsidRDefault="00CD34D2" w:rsidP="00E94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94972" w:rsidRPr="00E94972" w:rsidTr="00E949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студента: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тематического материала. Решение задачи.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домашнего задания.</w:t>
            </w:r>
          </w:p>
          <w:p w:rsidR="00E94972" w:rsidRPr="00E94972" w:rsidRDefault="00E94972" w:rsidP="00E94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</w:t>
            </w:r>
            <w:r w:rsidRPr="00E94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самостоятельной работы: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 Статика </w:t>
            </w:r>
          </w:p>
          <w:p w:rsidR="00F262E9" w:rsidRPr="00F262E9" w:rsidRDefault="00F262E9" w:rsidP="00F2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 Кинематика</w:t>
            </w:r>
          </w:p>
          <w:p w:rsidR="00F262E9" w:rsidRPr="00F262E9" w:rsidRDefault="00F262E9" w:rsidP="00F262E9">
            <w:pPr>
              <w:tabs>
                <w:tab w:val="left" w:pos="916"/>
                <w:tab w:val="center" w:pos="122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 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Динамика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2.1 </w:t>
            </w: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сопротивления материалов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2E9">
              <w:rPr>
                <w:rFonts w:ascii="Times New Roman" w:eastAsia="Calibri" w:hAnsi="Times New Roman" w:cs="Times New Roman"/>
              </w:rPr>
              <w:t>Растяжение. Сжатие</w:t>
            </w: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2.3 </w:t>
            </w:r>
            <w:r w:rsidRPr="00F26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Кручение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2.4 </w:t>
            </w:r>
            <w:r w:rsidRPr="00F262E9">
              <w:rPr>
                <w:rFonts w:ascii="Times New Roman" w:eastAsia="Calibri" w:hAnsi="Times New Roman" w:cs="Times New Roman"/>
              </w:rPr>
              <w:t xml:space="preserve">Изгиб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</w:rPr>
              <w:t>Тема 2.5 Устойчивость сжатых стержней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 </w:t>
            </w:r>
            <w:r w:rsidRPr="00F262E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Основные положения</w:t>
            </w: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3.2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Типы соединений деталей машин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3.3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Передачи вращательного движения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3.4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Зубчатые передачи</w:t>
            </w:r>
          </w:p>
          <w:p w:rsidR="00F262E9" w:rsidRPr="00F262E9" w:rsidRDefault="00F262E9" w:rsidP="00F2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3.5  </w:t>
            </w:r>
            <w:r w:rsidRPr="00F262E9">
              <w:rPr>
                <w:rFonts w:ascii="Times New Roman" w:hAnsi="Times New Roman"/>
                <w:sz w:val="24"/>
                <w:szCs w:val="24"/>
              </w:rPr>
              <w:t>Валы и оси. Общие сведения о редукторах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4972" w:rsidRPr="00E94972" w:rsidRDefault="00E9497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ФОРМИРОВАНИЯ ОБЩИХ КОМПЕТЕНЦИЙ</w:t>
      </w: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394"/>
      </w:tblGrid>
      <w:tr w:rsidR="00E94972" w:rsidRPr="00E94972" w:rsidTr="00E94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содержание 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формирования ОК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учебных занятиях)</w:t>
            </w:r>
          </w:p>
        </w:tc>
      </w:tr>
      <w:tr w:rsidR="00E94972" w:rsidRPr="00E94972" w:rsidTr="00E94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4972" w:rsidRPr="00E94972" w:rsidTr="00E94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94972" w:rsidRPr="00E94972" w:rsidTr="00E94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94972" w:rsidRPr="00E94972" w:rsidTr="00E94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94972" w:rsidRPr="00E94972" w:rsidTr="00E94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94972" w:rsidRPr="00E94972" w:rsidTr="00E94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94972" w:rsidRPr="00E94972" w:rsidTr="00E94972">
        <w:trPr>
          <w:trHeight w:val="8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94972" w:rsidRPr="00E94972" w:rsidTr="00E94972">
        <w:trPr>
          <w:trHeight w:val="97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94972" w:rsidRPr="00E94972" w:rsidTr="00E94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  <w:tr w:rsidR="00E94972" w:rsidRPr="00E94972" w:rsidTr="00E9497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Контекстное обучение 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</w:t>
            </w:r>
          </w:p>
        </w:tc>
      </w:tr>
    </w:tbl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ИЗМЕНЕНИЙ И ДОПОЛНЕНИЙ,</w:t>
      </w: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ВНЕСЕННЫХ</w:t>
      </w:r>
      <w:proofErr w:type="gramEnd"/>
      <w:r w:rsidRPr="00E94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РАБОЧУЮ ПРОГРАММУ</w:t>
      </w:r>
    </w:p>
    <w:p w:rsidR="00E94972" w:rsidRPr="00E94972" w:rsidRDefault="00E94972" w:rsidP="00E9497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E94972" w:rsidRPr="00E94972" w:rsidTr="00E9497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страницы с изменением</w:t>
            </w:r>
          </w:p>
        </w:tc>
      </w:tr>
      <w:tr w:rsidR="00E94972" w:rsidRPr="00E94972" w:rsidTr="00E94972">
        <w:trPr>
          <w:trHeight w:val="625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СТАЛО: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4972" w:rsidRPr="00E94972" w:rsidTr="00E94972">
        <w:trPr>
          <w:trHeight w:val="4404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Основание: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72" w:rsidRPr="00E94972" w:rsidRDefault="00E94972" w:rsidP="00E94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Фамилия</w:t>
            </w:r>
          </w:p>
          <w:p w:rsidR="00E94972" w:rsidRPr="00E94972" w:rsidRDefault="00E94972" w:rsidP="00E9497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9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(подпись лица, внесшего изменения)</w:t>
            </w:r>
          </w:p>
        </w:tc>
      </w:tr>
    </w:tbl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2C146E" w:rsidP="00E9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442.95pt;margin-top:531.95pt;width:33.75pt;height:3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PzzYzXgAAAADQEAAA8AAAAAAAAAAAAA&#10;AAAA/QQAAGRycy9kb3ducmV2LnhtbFBLBQYAAAAABAAEAPMAAAAKBgAAAAA=&#10;" stroked="f"/>
        </w:pict>
      </w: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72" w:rsidRPr="00E94972" w:rsidRDefault="00E94972" w:rsidP="00E94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4972" w:rsidRPr="00E94972" w:rsidSect="00E9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225" w:rsidRDefault="00192225" w:rsidP="00CE0C69">
      <w:pPr>
        <w:spacing w:after="0" w:line="240" w:lineRule="auto"/>
      </w:pPr>
      <w:r>
        <w:separator/>
      </w:r>
    </w:p>
  </w:endnote>
  <w:endnote w:type="continuationSeparator" w:id="0">
    <w:p w:rsidR="00192225" w:rsidRDefault="00192225" w:rsidP="00CE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72" w:rsidRDefault="002C146E" w:rsidP="00E949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49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592">
      <w:rPr>
        <w:rStyle w:val="a5"/>
        <w:noProof/>
      </w:rPr>
      <w:t>4</w:t>
    </w:r>
    <w:r>
      <w:rPr>
        <w:rStyle w:val="a5"/>
      </w:rPr>
      <w:fldChar w:fldCharType="end"/>
    </w:r>
  </w:p>
  <w:p w:rsidR="00E94972" w:rsidRDefault="00E94972" w:rsidP="00E949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677034"/>
      <w:docPartObj>
        <w:docPartGallery w:val="Page Numbers (Bottom of Page)"/>
        <w:docPartUnique/>
      </w:docPartObj>
    </w:sdtPr>
    <w:sdtContent>
      <w:p w:rsidR="00E94972" w:rsidRDefault="002C146E">
        <w:pPr>
          <w:pStyle w:val="a3"/>
          <w:jc w:val="center"/>
        </w:pPr>
        <w:r>
          <w:fldChar w:fldCharType="begin"/>
        </w:r>
        <w:r w:rsidR="00E94972">
          <w:instrText xml:space="preserve"> PAGE   \* MERGEFORMAT </w:instrText>
        </w:r>
        <w:r>
          <w:fldChar w:fldCharType="separate"/>
        </w:r>
        <w:r w:rsidR="00560E3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94972" w:rsidRDefault="00E94972" w:rsidP="00E949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225" w:rsidRDefault="00192225" w:rsidP="00CE0C69">
      <w:pPr>
        <w:spacing w:after="0" w:line="240" w:lineRule="auto"/>
      </w:pPr>
      <w:r>
        <w:separator/>
      </w:r>
    </w:p>
  </w:footnote>
  <w:footnote w:type="continuationSeparator" w:id="0">
    <w:p w:rsidR="00192225" w:rsidRDefault="00192225" w:rsidP="00CE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69" w:rsidRDefault="00CE0C69">
    <w:pPr>
      <w:pStyle w:val="a7"/>
    </w:pPr>
    <w:r>
      <w:t>15-22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D4D207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4E8378">
      <w:start w:val="1"/>
      <w:numFmt w:val="decimal"/>
      <w:lvlText w:val="2.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B4C2C"/>
    <w:multiLevelType w:val="hybridMultilevel"/>
    <w:tmpl w:val="E3A600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7B0323A"/>
    <w:multiLevelType w:val="hybridMultilevel"/>
    <w:tmpl w:val="123ABB32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10D7E"/>
    <w:multiLevelType w:val="hybridMultilevel"/>
    <w:tmpl w:val="EF14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B3BBE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E027F"/>
    <w:multiLevelType w:val="hybridMultilevel"/>
    <w:tmpl w:val="29B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C0224"/>
    <w:multiLevelType w:val="hybridMultilevel"/>
    <w:tmpl w:val="86FE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57216"/>
    <w:multiLevelType w:val="hybridMultilevel"/>
    <w:tmpl w:val="3E20A5EA"/>
    <w:lvl w:ilvl="0" w:tplc="0E8A0A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B212B"/>
    <w:multiLevelType w:val="hybridMultilevel"/>
    <w:tmpl w:val="479A414E"/>
    <w:lvl w:ilvl="0" w:tplc="44027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40A41"/>
    <w:multiLevelType w:val="hybridMultilevel"/>
    <w:tmpl w:val="159C76F6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00BBC"/>
    <w:multiLevelType w:val="hybridMultilevel"/>
    <w:tmpl w:val="AAD08E4A"/>
    <w:lvl w:ilvl="0" w:tplc="A9F6AE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972"/>
    <w:rsid w:val="000046C8"/>
    <w:rsid w:val="00192225"/>
    <w:rsid w:val="002C146E"/>
    <w:rsid w:val="004A75DE"/>
    <w:rsid w:val="004D08CC"/>
    <w:rsid w:val="00560E30"/>
    <w:rsid w:val="008F7592"/>
    <w:rsid w:val="00B93767"/>
    <w:rsid w:val="00CB76B5"/>
    <w:rsid w:val="00CD34D2"/>
    <w:rsid w:val="00CE0C69"/>
    <w:rsid w:val="00E94972"/>
    <w:rsid w:val="00F2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9"/>
  </w:style>
  <w:style w:type="paragraph" w:styleId="1">
    <w:name w:val="heading 1"/>
    <w:basedOn w:val="a"/>
    <w:next w:val="a"/>
    <w:link w:val="10"/>
    <w:qFormat/>
    <w:rsid w:val="00E9497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97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4972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9497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E94972"/>
  </w:style>
  <w:style w:type="paragraph" w:styleId="a3">
    <w:name w:val="footer"/>
    <w:basedOn w:val="a"/>
    <w:link w:val="a4"/>
    <w:uiPriority w:val="99"/>
    <w:rsid w:val="00E94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4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4972"/>
  </w:style>
  <w:style w:type="character" w:styleId="a6">
    <w:name w:val="Hyperlink"/>
    <w:basedOn w:val="a0"/>
    <w:rsid w:val="00E9497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4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9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E949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9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972"/>
    <w:rPr>
      <w:rFonts w:ascii="Tahoma" w:hAnsi="Tahoma" w:cs="Tahoma"/>
      <w:sz w:val="16"/>
      <w:szCs w:val="16"/>
    </w:rPr>
  </w:style>
  <w:style w:type="character" w:customStyle="1" w:styleId="510">
    <w:name w:val="Заголовок 5 Знак1"/>
    <w:basedOn w:val="a0"/>
    <w:uiPriority w:val="9"/>
    <w:semiHidden/>
    <w:rsid w:val="00E9497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9"/>
  </w:style>
  <w:style w:type="paragraph" w:styleId="1">
    <w:name w:val="heading 1"/>
    <w:basedOn w:val="a"/>
    <w:next w:val="a"/>
    <w:link w:val="10"/>
    <w:qFormat/>
    <w:rsid w:val="00E9497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97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4972"/>
    <w:rPr>
      <w:rFonts w:ascii="Cambria" w:eastAsia="Times New Roman" w:hAnsi="Cambria" w:cs="Times New Roman"/>
      <w:color w:val="243F6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E9497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E94972"/>
  </w:style>
  <w:style w:type="paragraph" w:styleId="a3">
    <w:name w:val="footer"/>
    <w:basedOn w:val="a"/>
    <w:link w:val="a4"/>
    <w:uiPriority w:val="99"/>
    <w:rsid w:val="00E94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949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4972"/>
  </w:style>
  <w:style w:type="character" w:styleId="a6">
    <w:name w:val="Hyperlink"/>
    <w:basedOn w:val="a0"/>
    <w:rsid w:val="00E9497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94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9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E949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9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4972"/>
    <w:rPr>
      <w:rFonts w:ascii="Tahoma" w:hAnsi="Tahoma" w:cs="Tahoma"/>
      <w:sz w:val="16"/>
      <w:szCs w:val="16"/>
    </w:rPr>
  </w:style>
  <w:style w:type="character" w:customStyle="1" w:styleId="510">
    <w:name w:val="Заголовок 5 Знак1"/>
    <w:basedOn w:val="a0"/>
    <w:uiPriority w:val="9"/>
    <w:semiHidden/>
    <w:rsid w:val="00E9497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Чанцов</dc:creator>
  <cp:lastModifiedBy>Елена</cp:lastModifiedBy>
  <cp:revision>3</cp:revision>
  <cp:lastPrinted>2017-03-28T10:36:00Z</cp:lastPrinted>
  <dcterms:created xsi:type="dcterms:W3CDTF">2017-03-28T09:29:00Z</dcterms:created>
  <dcterms:modified xsi:type="dcterms:W3CDTF">2017-04-02T15:19:00Z</dcterms:modified>
</cp:coreProperties>
</file>