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B6" w:rsidRPr="00523179" w:rsidRDefault="00861EB6" w:rsidP="00861EB6">
      <w:pPr>
        <w:widowControl w:val="0"/>
        <w:ind w:left="140"/>
        <w:jc w:val="center"/>
        <w:rPr>
          <w:bCs/>
          <w:spacing w:val="10"/>
        </w:rPr>
      </w:pPr>
      <w:r w:rsidRPr="00523179">
        <w:rPr>
          <w:bCs/>
          <w:spacing w:val="10"/>
        </w:rPr>
        <w:t>Министерство образования Красноярского края</w:t>
      </w:r>
    </w:p>
    <w:p w:rsidR="00861EB6" w:rsidRPr="00523179" w:rsidRDefault="00861EB6" w:rsidP="00861EB6">
      <w:pPr>
        <w:widowControl w:val="0"/>
        <w:ind w:left="140"/>
        <w:jc w:val="center"/>
      </w:pPr>
      <w:r w:rsidRPr="00523179">
        <w:t>краевое государственное автономное профессиональное образовательное учреждение</w:t>
      </w:r>
    </w:p>
    <w:p w:rsidR="00861EB6" w:rsidRPr="00523179" w:rsidRDefault="00861EB6" w:rsidP="00861EB6">
      <w:pPr>
        <w:widowControl w:val="0"/>
        <w:jc w:val="center"/>
      </w:pPr>
      <w:r w:rsidRPr="00523179">
        <w:rPr>
          <w:bCs/>
          <w:color w:val="000000"/>
          <w:spacing w:val="10"/>
          <w:shd w:val="clear" w:color="auto" w:fill="FFFFFF"/>
        </w:rPr>
        <w:t>«Ачинский колледж транспорта и сельского хозяйства</w:t>
      </w:r>
      <w:r w:rsidRPr="00523179">
        <w:t>»</w:t>
      </w:r>
    </w:p>
    <w:p w:rsidR="00861EB6" w:rsidRPr="007A76AF" w:rsidRDefault="00861EB6" w:rsidP="00861EB6">
      <w:pPr>
        <w:keepNext/>
        <w:keepLines/>
        <w:widowControl w:val="0"/>
        <w:ind w:left="23" w:right="261"/>
        <w:outlineLvl w:val="1"/>
        <w:rPr>
          <w:color w:val="000000"/>
          <w:sz w:val="24"/>
          <w:szCs w:val="24"/>
        </w:rPr>
      </w:pPr>
    </w:p>
    <w:tbl>
      <w:tblPr>
        <w:tblStyle w:val="a6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1"/>
        <w:gridCol w:w="4887"/>
      </w:tblGrid>
      <w:tr w:rsidR="00861EB6" w:rsidRPr="002E7271" w:rsidTr="0033201B">
        <w:tc>
          <w:tcPr>
            <w:tcW w:w="5211" w:type="dxa"/>
          </w:tcPr>
          <w:p w:rsidR="00861EB6" w:rsidRPr="002E7271" w:rsidRDefault="00861EB6" w:rsidP="0033201B">
            <w:pPr>
              <w:keepNext/>
              <w:keepLines/>
              <w:widowControl w:val="0"/>
              <w:ind w:right="261"/>
              <w:outlineLvl w:val="1"/>
              <w:rPr>
                <w:color w:val="000000"/>
                <w:sz w:val="25"/>
                <w:szCs w:val="25"/>
              </w:rPr>
            </w:pPr>
          </w:p>
        </w:tc>
        <w:tc>
          <w:tcPr>
            <w:tcW w:w="5211" w:type="dxa"/>
          </w:tcPr>
          <w:p w:rsidR="00861EB6" w:rsidRPr="002E7271" w:rsidRDefault="00861EB6" w:rsidP="0033201B">
            <w:pPr>
              <w:keepNext/>
              <w:keepLines/>
              <w:widowControl w:val="0"/>
              <w:ind w:left="23" w:right="261"/>
              <w:outlineLvl w:val="1"/>
              <w:rPr>
                <w:color w:val="000000"/>
                <w:sz w:val="25"/>
                <w:szCs w:val="25"/>
              </w:rPr>
            </w:pPr>
            <w:r w:rsidRPr="002E7271">
              <w:rPr>
                <w:color w:val="000000"/>
                <w:sz w:val="25"/>
                <w:szCs w:val="25"/>
              </w:rPr>
              <w:t xml:space="preserve">УТВЕРЖДЕНО: </w:t>
            </w:r>
          </w:p>
          <w:p w:rsidR="00861EB6" w:rsidRPr="002E7271" w:rsidRDefault="00861EB6" w:rsidP="0033201B">
            <w:pPr>
              <w:keepNext/>
              <w:keepLines/>
              <w:widowControl w:val="0"/>
              <w:ind w:left="23" w:right="261"/>
              <w:outlineLvl w:val="1"/>
              <w:rPr>
                <w:color w:val="000000"/>
                <w:sz w:val="24"/>
                <w:szCs w:val="24"/>
              </w:rPr>
            </w:pPr>
            <w:r w:rsidRPr="002E7271"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861EB6" w:rsidRPr="002E7271" w:rsidRDefault="00861EB6" w:rsidP="0033201B">
            <w:pPr>
              <w:keepNext/>
              <w:keepLines/>
              <w:widowControl w:val="0"/>
              <w:ind w:left="23" w:right="261"/>
              <w:outlineLvl w:val="1"/>
              <w:rPr>
                <w:color w:val="000000"/>
                <w:sz w:val="24"/>
                <w:szCs w:val="24"/>
              </w:rPr>
            </w:pPr>
            <w:r w:rsidRPr="002E7271">
              <w:rPr>
                <w:color w:val="000000"/>
                <w:sz w:val="24"/>
                <w:szCs w:val="24"/>
              </w:rPr>
              <w:t>по учебной работе</w:t>
            </w:r>
          </w:p>
          <w:p w:rsidR="00861EB6" w:rsidRPr="002E7271" w:rsidRDefault="00011440" w:rsidP="0033201B">
            <w:pPr>
              <w:keepNext/>
              <w:keepLines/>
              <w:widowControl w:val="0"/>
              <w:ind w:right="261"/>
              <w:outlineLvl w:val="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______________</w:t>
            </w:r>
            <w:bookmarkStart w:id="0" w:name="_GoBack"/>
            <w:bookmarkEnd w:id="0"/>
            <w:r w:rsidR="00861EB6" w:rsidRPr="002E7271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 xml:space="preserve">М.Ю. </w:t>
            </w:r>
            <w:proofErr w:type="spellStart"/>
            <w:r>
              <w:rPr>
                <w:color w:val="000000"/>
                <w:sz w:val="25"/>
                <w:szCs w:val="25"/>
              </w:rPr>
              <w:t>Цибулькина</w:t>
            </w:r>
            <w:proofErr w:type="spellEnd"/>
          </w:p>
          <w:p w:rsidR="00861EB6" w:rsidRPr="002E7271" w:rsidRDefault="00861EB6" w:rsidP="0033201B">
            <w:pPr>
              <w:keepNext/>
              <w:keepLines/>
              <w:widowControl w:val="0"/>
              <w:ind w:right="261"/>
              <w:outlineLvl w:val="1"/>
              <w:rPr>
                <w:color w:val="000000"/>
                <w:sz w:val="25"/>
                <w:szCs w:val="25"/>
              </w:rPr>
            </w:pPr>
          </w:p>
          <w:p w:rsidR="00861EB6" w:rsidRPr="002E7271" w:rsidRDefault="00861EB6" w:rsidP="0033201B">
            <w:pPr>
              <w:keepNext/>
              <w:keepLines/>
              <w:widowControl w:val="0"/>
              <w:ind w:left="23" w:right="261"/>
              <w:outlineLvl w:val="1"/>
              <w:rPr>
                <w:color w:val="000000"/>
                <w:sz w:val="25"/>
                <w:szCs w:val="25"/>
              </w:rPr>
            </w:pPr>
            <w:r w:rsidRPr="002E7271">
              <w:rPr>
                <w:color w:val="000000"/>
                <w:sz w:val="25"/>
                <w:szCs w:val="25"/>
              </w:rPr>
              <w:t>«____» __________ 2015 г.</w:t>
            </w:r>
          </w:p>
        </w:tc>
      </w:tr>
    </w:tbl>
    <w:p w:rsidR="00861EB6" w:rsidRDefault="00861EB6" w:rsidP="00861EB6">
      <w:pPr>
        <w:ind w:firstLine="4253"/>
        <w:rPr>
          <w:b/>
        </w:rPr>
      </w:pPr>
    </w:p>
    <w:p w:rsidR="00F4557A" w:rsidRDefault="00F4557A" w:rsidP="00F4557A">
      <w:pPr>
        <w:ind w:firstLine="0"/>
        <w:rPr>
          <w:b/>
        </w:rPr>
      </w:pPr>
    </w:p>
    <w:p w:rsidR="00F4557A" w:rsidRDefault="00F4557A" w:rsidP="00F4557A">
      <w:pPr>
        <w:ind w:firstLine="0"/>
        <w:rPr>
          <w:b/>
        </w:rPr>
      </w:pPr>
    </w:p>
    <w:p w:rsidR="00F4557A" w:rsidRDefault="00F4557A" w:rsidP="00F4557A">
      <w:pPr>
        <w:ind w:firstLine="0"/>
        <w:rPr>
          <w:b/>
        </w:rPr>
      </w:pPr>
    </w:p>
    <w:p w:rsidR="00F4557A" w:rsidRDefault="00F4557A" w:rsidP="00F4557A">
      <w:pPr>
        <w:ind w:firstLine="0"/>
        <w:rPr>
          <w:b/>
        </w:rPr>
      </w:pPr>
    </w:p>
    <w:p w:rsidR="00F4557A" w:rsidRDefault="00F4557A" w:rsidP="00F4557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 w:rsidR="00F4557A" w:rsidRDefault="00F4557A" w:rsidP="00F4557A">
      <w:pPr>
        <w:ind w:firstLine="0"/>
        <w:jc w:val="center"/>
        <w:rPr>
          <w:b/>
          <w:sz w:val="32"/>
          <w:szCs w:val="32"/>
        </w:rPr>
      </w:pPr>
    </w:p>
    <w:p w:rsidR="00F4557A" w:rsidRDefault="006C7EAE" w:rsidP="00F4557A">
      <w:pPr>
        <w:ind w:firstLine="0"/>
        <w:jc w:val="center"/>
        <w:rPr>
          <w:b/>
        </w:rPr>
      </w:pPr>
      <w:r>
        <w:rPr>
          <w:b/>
        </w:rPr>
        <w:t>О</w:t>
      </w:r>
      <w:r w:rsidR="00F4557A">
        <w:rPr>
          <w:b/>
        </w:rPr>
        <w:t>.Д.</w:t>
      </w:r>
      <w:r>
        <w:rPr>
          <w:b/>
        </w:rPr>
        <w:t xml:space="preserve"> П.</w:t>
      </w:r>
      <w:r w:rsidR="00F4557A">
        <w:rPr>
          <w:b/>
        </w:rPr>
        <w:t>06. Введение в специальность</w:t>
      </w: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  <w:r>
        <w:t>основной профессиональной образовательной программы</w:t>
      </w:r>
    </w:p>
    <w:p w:rsidR="00F4557A" w:rsidRDefault="00F4557A" w:rsidP="00F4557A">
      <w:pPr>
        <w:ind w:firstLine="0"/>
        <w:jc w:val="center"/>
      </w:pPr>
      <w:r>
        <w:t>среднего профессионального образования</w:t>
      </w: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  <w:rPr>
          <w:b/>
        </w:rPr>
      </w:pPr>
    </w:p>
    <w:p w:rsidR="00F4557A" w:rsidRDefault="00F4557A" w:rsidP="00F4557A">
      <w:pPr>
        <w:ind w:firstLine="0"/>
        <w:jc w:val="center"/>
        <w:rPr>
          <w:b/>
          <w:vertAlign w:val="superscript"/>
        </w:rPr>
      </w:pPr>
    </w:p>
    <w:p w:rsidR="00F4557A" w:rsidRPr="009C2770" w:rsidRDefault="00F4557A" w:rsidP="00F4557A">
      <w:pPr>
        <w:ind w:firstLine="0"/>
        <w:jc w:val="center"/>
        <w:rPr>
          <w:i/>
          <w:u w:val="single"/>
        </w:rPr>
      </w:pPr>
    </w:p>
    <w:p w:rsidR="00F4557A" w:rsidRDefault="00F4557A" w:rsidP="00F4557A">
      <w:pPr>
        <w:rPr>
          <w:b/>
          <w:sz w:val="24"/>
          <w:szCs w:val="24"/>
        </w:rPr>
      </w:pPr>
      <w:r w:rsidRPr="00983512">
        <w:rPr>
          <w:b/>
          <w:sz w:val="24"/>
          <w:szCs w:val="24"/>
        </w:rPr>
        <w:t>2</w:t>
      </w:r>
      <w:r w:rsidR="006C7EAE">
        <w:rPr>
          <w:b/>
        </w:rPr>
        <w:t>3.02.03</w:t>
      </w:r>
      <w:r w:rsidRPr="00F4557A">
        <w:t xml:space="preserve"> </w:t>
      </w:r>
      <w:r w:rsidRPr="00F4557A">
        <w:rPr>
          <w:b/>
        </w:rPr>
        <w:t xml:space="preserve"> Техническое обслуживание и ремонт автомобильного транспорта</w:t>
      </w: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</w:p>
    <w:p w:rsidR="00F4557A" w:rsidRDefault="00F4557A" w:rsidP="00F4557A">
      <w:pPr>
        <w:ind w:firstLine="0"/>
        <w:jc w:val="center"/>
      </w:pPr>
      <w:r>
        <w:t>г. Ачинск,  201__г.</w:t>
      </w:r>
    </w:p>
    <w:tbl>
      <w:tblPr>
        <w:tblW w:w="0" w:type="auto"/>
        <w:tblLook w:val="04A0"/>
      </w:tblPr>
      <w:tblGrid>
        <w:gridCol w:w="4218"/>
        <w:gridCol w:w="710"/>
        <w:gridCol w:w="4643"/>
      </w:tblGrid>
      <w:tr w:rsidR="00F4557A" w:rsidTr="0033201B">
        <w:trPr>
          <w:trHeight w:val="2693"/>
        </w:trPr>
        <w:tc>
          <w:tcPr>
            <w:tcW w:w="4218" w:type="dxa"/>
          </w:tcPr>
          <w:p w:rsidR="00861EB6" w:rsidRDefault="00861EB6" w:rsidP="00861EB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Рассмотрена</w:t>
            </w:r>
            <w:proofErr w:type="gramEnd"/>
            <w:r>
              <w:rPr>
                <w:sz w:val="24"/>
                <w:szCs w:val="24"/>
              </w:rPr>
              <w:t xml:space="preserve"> на заседании</w:t>
            </w:r>
          </w:p>
          <w:p w:rsidR="00861EB6" w:rsidRDefault="00861EB6" w:rsidP="00861E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 объединения</w:t>
            </w:r>
          </w:p>
          <w:p w:rsidR="00861EB6" w:rsidRDefault="00861EB6" w:rsidP="00861E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преподавателей</w:t>
            </w:r>
          </w:p>
          <w:p w:rsidR="00861EB6" w:rsidRDefault="00861EB6" w:rsidP="00861EB6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  <w:p w:rsidR="00861EB6" w:rsidRDefault="00861EB6" w:rsidP="00861E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 от «___»______20__ г.</w:t>
            </w:r>
          </w:p>
          <w:p w:rsidR="00F4557A" w:rsidRDefault="00861EB6" w:rsidP="00861E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710" w:type="dxa"/>
          </w:tcPr>
          <w:p w:rsidR="00F4557A" w:rsidRDefault="00F4557A" w:rsidP="003320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F4557A" w:rsidRPr="00F4557A" w:rsidRDefault="00F4557A" w:rsidP="00F455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Составлена</w:t>
            </w:r>
            <w:proofErr w:type="gramEnd"/>
            <w:r>
              <w:rPr>
                <w:sz w:val="24"/>
                <w:szCs w:val="24"/>
              </w:rPr>
              <w:t xml:space="preserve"> в соответствии с ФГОС по специальности </w:t>
            </w:r>
            <w:r w:rsidRPr="00F4557A">
              <w:rPr>
                <w:sz w:val="22"/>
                <w:szCs w:val="22"/>
              </w:rPr>
              <w:t xml:space="preserve">СПО  </w:t>
            </w:r>
            <w:r w:rsidRPr="00F4557A">
              <w:rPr>
                <w:sz w:val="24"/>
                <w:szCs w:val="24"/>
              </w:rPr>
              <w:t>23.02.03.  Техническое обслуживание и ремонт автомобильного транспорта</w:t>
            </w:r>
          </w:p>
          <w:p w:rsidR="00F4557A" w:rsidRPr="00F4557A" w:rsidRDefault="00F4557A" w:rsidP="0033201B">
            <w:pPr>
              <w:rPr>
                <w:sz w:val="24"/>
                <w:szCs w:val="24"/>
              </w:rPr>
            </w:pPr>
          </w:p>
          <w:p w:rsidR="00F4557A" w:rsidRDefault="00F4557A" w:rsidP="0033201B">
            <w:pPr>
              <w:autoSpaceDE w:val="0"/>
              <w:autoSpaceDN w:val="0"/>
              <w:adjustRightInd w:val="0"/>
              <w:spacing w:line="180" w:lineRule="atLeast"/>
              <w:ind w:firstLine="500"/>
              <w:jc w:val="center"/>
              <w:rPr>
                <w:sz w:val="22"/>
                <w:szCs w:val="22"/>
              </w:rPr>
            </w:pPr>
          </w:p>
          <w:p w:rsidR="00F4557A" w:rsidRDefault="00F4557A" w:rsidP="0033201B">
            <w:pPr>
              <w:ind w:firstLine="0"/>
              <w:rPr>
                <w:sz w:val="22"/>
                <w:szCs w:val="22"/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4557A" w:rsidRDefault="00F4557A" w:rsidP="00F4557A">
      <w:pPr>
        <w:ind w:firstLine="0"/>
      </w:pPr>
    </w:p>
    <w:p w:rsidR="00F4557A" w:rsidRDefault="00F4557A" w:rsidP="00F4557A">
      <w:pPr>
        <w:rPr>
          <w:sz w:val="22"/>
          <w:szCs w:val="22"/>
          <w:u w:val="single"/>
        </w:rPr>
      </w:pPr>
      <w:r>
        <w:rPr>
          <w:b/>
        </w:rPr>
        <w:t>Составитель:</w:t>
      </w:r>
      <w:r>
        <w:t xml:space="preserve"> </w:t>
      </w:r>
      <w:r>
        <w:rPr>
          <w:u w:val="single"/>
        </w:rPr>
        <w:t xml:space="preserve"> </w:t>
      </w:r>
      <w:r>
        <w:rPr>
          <w:sz w:val="22"/>
          <w:szCs w:val="22"/>
          <w:u w:val="single"/>
        </w:rPr>
        <w:t>преподаватель первой квалификационной категории специальных дисциплин Ачинского  колледжа</w:t>
      </w:r>
      <w:r w:rsidR="00861EB6">
        <w:rPr>
          <w:sz w:val="22"/>
          <w:szCs w:val="22"/>
          <w:u w:val="single"/>
        </w:rPr>
        <w:t xml:space="preserve"> транспорта и сельского хозяйства</w:t>
      </w:r>
      <w:r>
        <w:rPr>
          <w:sz w:val="22"/>
          <w:szCs w:val="22"/>
          <w:u w:val="single"/>
        </w:rPr>
        <w:t xml:space="preserve"> Лачинова Елена Александровна</w:t>
      </w:r>
    </w:p>
    <w:p w:rsidR="00F4557A" w:rsidRDefault="00F4557A" w:rsidP="00F4557A">
      <w:pPr>
        <w:ind w:firstLine="0"/>
        <w:rPr>
          <w:u w:val="single"/>
        </w:rPr>
      </w:pPr>
    </w:p>
    <w:p w:rsidR="00F4557A" w:rsidRDefault="00F4557A" w:rsidP="00F4557A">
      <w:pPr>
        <w:ind w:firstLine="0"/>
        <w:rPr>
          <w:u w:val="single"/>
        </w:rPr>
      </w:pPr>
    </w:p>
    <w:p w:rsidR="00F4557A" w:rsidRDefault="00F4557A" w:rsidP="00F4557A">
      <w:pPr>
        <w:ind w:firstLine="0"/>
        <w:rPr>
          <w:b/>
        </w:rPr>
      </w:pPr>
      <w:r>
        <w:rPr>
          <w:b/>
        </w:rPr>
        <w:t>Экспертиза:</w:t>
      </w:r>
    </w:p>
    <w:p w:rsidR="00F4557A" w:rsidRDefault="00F4557A" w:rsidP="00F4557A">
      <w:pPr>
        <w:rPr>
          <w:sz w:val="22"/>
          <w:szCs w:val="22"/>
          <w:u w:val="single"/>
        </w:rPr>
      </w:pPr>
      <w:r>
        <w:rPr>
          <w:b/>
        </w:rPr>
        <w:t>Техническая экспертиза</w:t>
      </w:r>
      <w:r>
        <w:rPr>
          <w:b/>
          <w:sz w:val="22"/>
          <w:szCs w:val="22"/>
        </w:rPr>
        <w:t xml:space="preserve">: </w:t>
      </w:r>
      <w:r w:rsidR="00861EB6">
        <w:rPr>
          <w:sz w:val="22"/>
          <w:szCs w:val="22"/>
          <w:u w:val="single"/>
        </w:rPr>
        <w:t>____________________________________________</w:t>
      </w:r>
    </w:p>
    <w:p w:rsidR="00861EB6" w:rsidRDefault="00861EB6" w:rsidP="00F4557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</w:t>
      </w:r>
    </w:p>
    <w:p w:rsidR="00F4557A" w:rsidRDefault="00F4557A" w:rsidP="00F4557A">
      <w:pPr>
        <w:ind w:firstLine="0"/>
        <w:rPr>
          <w:b/>
        </w:rPr>
      </w:pPr>
    </w:p>
    <w:p w:rsidR="00861EB6" w:rsidRDefault="00861EB6" w:rsidP="00F4557A">
      <w:pPr>
        <w:rPr>
          <w:b/>
        </w:rPr>
      </w:pPr>
    </w:p>
    <w:p w:rsidR="00F4557A" w:rsidRDefault="00F4557A" w:rsidP="00F4557A">
      <w:pPr>
        <w:rPr>
          <w:b/>
          <w:sz w:val="22"/>
          <w:szCs w:val="22"/>
        </w:rPr>
      </w:pPr>
      <w:r>
        <w:rPr>
          <w:b/>
        </w:rPr>
        <w:t>Содержательная экспертиза</w:t>
      </w:r>
      <w:r w:rsidR="00861EB6">
        <w:rPr>
          <w:b/>
          <w:sz w:val="22"/>
          <w:szCs w:val="22"/>
        </w:rPr>
        <w:t>_____________________________________________</w:t>
      </w:r>
    </w:p>
    <w:p w:rsidR="00861EB6" w:rsidRDefault="00861EB6" w:rsidP="00F4557A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___________________________________________________________________________</w:t>
      </w:r>
    </w:p>
    <w:p w:rsidR="00F4557A" w:rsidRDefault="00F4557A" w:rsidP="00F4557A">
      <w:pPr>
        <w:rPr>
          <w:sz w:val="22"/>
          <w:szCs w:val="22"/>
          <w:u w:val="single"/>
        </w:rPr>
      </w:pPr>
    </w:p>
    <w:p w:rsidR="00F4557A" w:rsidRDefault="00F4557A" w:rsidP="00F4557A">
      <w:pPr>
        <w:pStyle w:val="1"/>
        <w:ind w:firstLine="0"/>
        <w:rPr>
          <w:rFonts w:eastAsia="Calibri"/>
          <w:sz w:val="28"/>
          <w:szCs w:val="28"/>
          <w:u w:val="single"/>
          <w:lang w:eastAsia="en-US"/>
        </w:rPr>
      </w:pPr>
    </w:p>
    <w:p w:rsidR="00F4557A" w:rsidRDefault="00EB46FB" w:rsidP="00F4557A">
      <w:pPr>
        <w:ind w:firstLine="709"/>
        <w:rPr>
          <w:sz w:val="26"/>
          <w:szCs w:val="26"/>
        </w:rPr>
      </w:pPr>
      <w:r w:rsidRPr="00EB46FB">
        <w:rPr>
          <w:noProof/>
          <w:lang w:eastAsia="ru-RU"/>
        </w:rPr>
        <w:pict>
          <v:rect id="Прямоугольник 4" o:spid="_x0000_s1026" style="position:absolute;left:0;text-align:left;margin-left:457.95pt;margin-top:102.1pt;width:24.75pt;height:3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" stroked="f"/>
        </w:pict>
      </w:r>
      <w:proofErr w:type="gramStart"/>
      <w:r w:rsidR="00F4557A">
        <w:rPr>
          <w:sz w:val="26"/>
          <w:szCs w:val="26"/>
        </w:rPr>
        <w:t>Рабочая программа 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Департаментом государственной политики и нормативно-правового регулирования в сфере образования Министерства образования и науки Российской Федерации 27 августа 2009 года.</w:t>
      </w:r>
      <w:proofErr w:type="gramEnd"/>
    </w:p>
    <w:p w:rsidR="00F4557A" w:rsidRDefault="00F4557A" w:rsidP="00F4557A">
      <w:pPr>
        <w:ind w:firstLine="709"/>
        <w:jc w:val="center"/>
        <w:rPr>
          <w:b/>
          <w:caps/>
        </w:rPr>
      </w:pPr>
      <w:r>
        <w:rPr>
          <w:sz w:val="26"/>
          <w:szCs w:val="26"/>
        </w:rPr>
        <w:br w:type="page"/>
      </w:r>
      <w:r>
        <w:rPr>
          <w:b/>
          <w:caps/>
        </w:rPr>
        <w:lastRenderedPageBreak/>
        <w:t>СОДЕРЖАНИЕ</w:t>
      </w:r>
    </w:p>
    <w:p w:rsidR="00F4557A" w:rsidRDefault="00F4557A" w:rsidP="00F4557A">
      <w:pPr>
        <w:pStyle w:val="1"/>
        <w:ind w:firstLine="0"/>
        <w:rPr>
          <w:b/>
          <w:caps/>
          <w:sz w:val="28"/>
          <w:szCs w:val="28"/>
          <w:u w:val="single"/>
        </w:rPr>
      </w:pPr>
    </w:p>
    <w:tbl>
      <w:tblPr>
        <w:tblW w:w="10916" w:type="dxa"/>
        <w:tblInd w:w="-743" w:type="dxa"/>
        <w:tblLook w:val="04A0"/>
      </w:tblPr>
      <w:tblGrid>
        <w:gridCol w:w="9923"/>
        <w:gridCol w:w="993"/>
      </w:tblGrid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>1. ПАСПОРТ ПРОГРАММЫ УЧЕБНОЙ ДИСЦИПЛИНЫ «Введение в специальность»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 xml:space="preserve">    1.1. Область применения программы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 xml:space="preserve">    1.2. Место дисциплины в структуре основной профессиональной образовательной программы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 xml:space="preserve">    1.3. Цели и задачи дисциплины, требования к результатам освоения дисциплины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 xml:space="preserve">    1.4. Количество часов, отводимое на освоение программы дисциплины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>2. СТРУКТУРА И СОДЕРЖАНИЕ УЧЕБНОЙ ДИСЦИПЛИНЫ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 xml:space="preserve">    2.1. Объем учебной дисциплины и виды учебной работы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 xml:space="preserve">    2.2. Тематический план и содержание учебной дисциплины «Введение в специальность»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>3. УСЛОВИЯ РЕАЛИЗАЦИИ ПРОГРАММЫ ДИСЦИПЛИНЫ «Введение в специальность»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 xml:space="preserve">    3.1. Материально-техническое оснащение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 xml:space="preserve">    3.2. Информационное обеспечение обучения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>4. КОНТРОЛЬ И ОЦЕНКА РЕЗУЛЬТАТОВ ОСВОЕНИЯ ДИСЦИПЛИНЫ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>Приложение 1. Конкретизация результатов освоения дисциплины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>Приложение 2. Технологии формирования общих компетенций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  <w:tr w:rsidR="00F4557A" w:rsidTr="0033201B">
        <w:tc>
          <w:tcPr>
            <w:tcW w:w="9923" w:type="dxa"/>
            <w:hideMark/>
          </w:tcPr>
          <w:p w:rsidR="00F4557A" w:rsidRDefault="00F4557A" w:rsidP="0033201B">
            <w:pPr>
              <w:ind w:firstLine="0"/>
            </w:pPr>
            <w: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vAlign w:val="bottom"/>
          </w:tcPr>
          <w:p w:rsidR="00F4557A" w:rsidRDefault="00F4557A" w:rsidP="0033201B">
            <w:pPr>
              <w:jc w:val="right"/>
            </w:pPr>
          </w:p>
        </w:tc>
      </w:tr>
    </w:tbl>
    <w:p w:rsidR="00F4557A" w:rsidRDefault="00F4557A" w:rsidP="00F4557A">
      <w:pPr>
        <w:widowControl w:val="0"/>
      </w:pPr>
    </w:p>
    <w:p w:rsidR="00F4557A" w:rsidRDefault="00EB46FB" w:rsidP="00F4557A">
      <w:pPr>
        <w:widowControl w:val="0"/>
        <w:jc w:val="center"/>
        <w:rPr>
          <w:b/>
        </w:rPr>
      </w:pPr>
      <w:r w:rsidRPr="00EB46FB">
        <w:rPr>
          <w:noProof/>
          <w:lang w:eastAsia="ru-RU"/>
        </w:rPr>
        <w:pict>
          <v:rect id="Прямоугольник 3" o:spid="_x0000_s1029" style="position:absolute;left:0;text-align:left;margin-left:447.45pt;margin-top:459.65pt;width:41.25pt;height:4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" stroked="f"/>
        </w:pict>
      </w:r>
      <w:r w:rsidR="00F4557A">
        <w:br w:type="page"/>
      </w:r>
      <w:r w:rsidR="00F4557A">
        <w:rPr>
          <w:b/>
        </w:rPr>
        <w:lastRenderedPageBreak/>
        <w:t>ПАСПОРТ ПРОГРАММЫ УЧЕБНОЙ ДИСЦИПЛИНЫ</w:t>
      </w:r>
    </w:p>
    <w:p w:rsidR="00F4557A" w:rsidRDefault="00F4557A" w:rsidP="00F4557A">
      <w:pPr>
        <w:widowControl w:val="0"/>
        <w:ind w:left="785" w:firstLine="0"/>
        <w:jc w:val="center"/>
        <w:rPr>
          <w:b/>
        </w:rPr>
      </w:pPr>
      <w:r>
        <w:rPr>
          <w:b/>
        </w:rPr>
        <w:t>Введение в специальность</w:t>
      </w:r>
    </w:p>
    <w:p w:rsidR="00F4557A" w:rsidRDefault="00F4557A" w:rsidP="00F4557A">
      <w:pPr>
        <w:widowControl w:val="0"/>
        <w:ind w:left="785" w:firstLine="0"/>
        <w:jc w:val="center"/>
        <w:rPr>
          <w:b/>
        </w:rPr>
      </w:pPr>
    </w:p>
    <w:p w:rsidR="00F4557A" w:rsidRDefault="00F4557A" w:rsidP="00F4557A">
      <w:pPr>
        <w:ind w:firstLine="0"/>
        <w:rPr>
          <w:b/>
        </w:rPr>
      </w:pPr>
      <w:r>
        <w:rPr>
          <w:b/>
        </w:rPr>
        <w:t>1.1. Область применения программы</w:t>
      </w:r>
    </w:p>
    <w:p w:rsidR="00F4557A" w:rsidRPr="00F4557A" w:rsidRDefault="00F4557A" w:rsidP="00F4557A">
      <w:pPr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программы Ачинского профессионально-педагогического колледжа в соответствии с ФГОС по специальности среднего профессионального образования </w:t>
      </w:r>
      <w:r w:rsidRPr="00F4557A">
        <w:rPr>
          <w:b/>
        </w:rPr>
        <w:t>23.02.03.</w:t>
      </w:r>
      <w:r w:rsidRPr="00F4557A">
        <w:t xml:space="preserve"> </w:t>
      </w:r>
      <w:r w:rsidRPr="00F4557A">
        <w:rPr>
          <w:b/>
        </w:rPr>
        <w:t xml:space="preserve"> Техническое обслуживание и ремонт автомобильного транспорта</w:t>
      </w:r>
    </w:p>
    <w:p w:rsidR="00F4557A" w:rsidRDefault="00F4557A" w:rsidP="00F4557A"/>
    <w:p w:rsidR="00F4557A" w:rsidRDefault="00F4557A" w:rsidP="00F4557A">
      <w:pPr>
        <w:ind w:firstLine="709"/>
      </w:pPr>
      <w:r>
        <w:t>Рабочая программа составляется для  очной формы обучения.</w:t>
      </w:r>
    </w:p>
    <w:p w:rsidR="00F4557A" w:rsidRDefault="00F4557A" w:rsidP="00F4557A">
      <w:pPr>
        <w:ind w:firstLine="709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4557A" w:rsidRDefault="00F4557A" w:rsidP="00F4557A">
      <w:pPr>
        <w:ind w:firstLine="709"/>
      </w:pP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входит в состав общепрофессиональных дисциплин профессионального цикла.</w:t>
      </w:r>
    </w:p>
    <w:p w:rsidR="00F4557A" w:rsidRDefault="00F4557A" w:rsidP="00F4557A">
      <w:pPr>
        <w:ind w:firstLine="0"/>
        <w:rPr>
          <w:b/>
        </w:rPr>
      </w:pPr>
    </w:p>
    <w:p w:rsidR="00F4557A" w:rsidRDefault="00F4557A" w:rsidP="00F4557A">
      <w:pPr>
        <w:ind w:firstLine="0"/>
        <w:rPr>
          <w:b/>
        </w:rPr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F4557A" w:rsidRDefault="00F4557A" w:rsidP="00F4557A">
      <w:pPr>
        <w:ind w:firstLine="709"/>
      </w:pPr>
      <w:r>
        <w:rPr>
          <w:b/>
        </w:rPr>
        <w:t>Базовая часть</w:t>
      </w:r>
      <w:r>
        <w:t xml:space="preserve"> не предусмотрено</w:t>
      </w:r>
    </w:p>
    <w:p w:rsidR="00F4557A" w:rsidRDefault="00F4557A" w:rsidP="00F4557A">
      <w:pPr>
        <w:ind w:firstLine="709"/>
      </w:pPr>
      <w:r>
        <w:rPr>
          <w:b/>
        </w:rPr>
        <w:t xml:space="preserve">Вариативная часть </w:t>
      </w:r>
    </w:p>
    <w:p w:rsidR="00F4557A" w:rsidRDefault="00F4557A" w:rsidP="00F4557A">
      <w:pPr>
        <w:ind w:firstLine="709"/>
        <w:rPr>
          <w:b/>
        </w:rPr>
      </w:pPr>
    </w:p>
    <w:p w:rsidR="00F4557A" w:rsidRDefault="00F4557A" w:rsidP="00F4557A">
      <w:pPr>
        <w:ind w:firstLine="709"/>
      </w:pPr>
      <w:r>
        <w:t>В результате освоения дисциплины студент должен уметь: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"/>
      </w:pPr>
      <w:r>
        <w:rPr>
          <w:b/>
        </w:rPr>
        <w:t xml:space="preserve">- </w:t>
      </w:r>
      <w:r>
        <w:t>использовать знания дисциплины «введение в специальность»</w:t>
      </w:r>
    </w:p>
    <w:p w:rsidR="00F4557A" w:rsidRDefault="00F4557A" w:rsidP="00F4557A">
      <w:pPr>
        <w:ind w:firstLine="709"/>
      </w:pPr>
    </w:p>
    <w:p w:rsidR="00F4557A" w:rsidRDefault="00F4557A" w:rsidP="00F4557A">
      <w:pPr>
        <w:ind w:firstLine="709"/>
      </w:pPr>
      <w:r>
        <w:t>В результате освоения дисциплины студент должен знать: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"/>
      </w:pPr>
      <w:r>
        <w:t>- общую характеристику специальности;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"/>
      </w:pPr>
      <w:r>
        <w:t xml:space="preserve">- требования к уровню подготовки специалиста в соответствии с Государственными требованиями к минимуму содержания и уровню подготовки выпускников по специальности; 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"/>
      </w:pPr>
      <w:r>
        <w:t>- организацию и обеспечение образовательного процесса;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"/>
      </w:pPr>
      <w:r>
        <w:t>- формы и методы самостоятельной работы;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"/>
      </w:pPr>
      <w:r>
        <w:t>- основы педагогического общения;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"/>
      </w:pPr>
      <w:r>
        <w:t>- основы информационной культуры студента</w:t>
      </w:r>
    </w:p>
    <w:p w:rsidR="00F4557A" w:rsidRDefault="00F4557A" w:rsidP="00F4557A">
      <w:pPr>
        <w:ind w:firstLine="709"/>
        <w:rPr>
          <w:b/>
        </w:rPr>
      </w:pP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</w:pPr>
      <w:r>
        <w:rPr>
          <w:b/>
        </w:rPr>
        <w:t>Общие компетенции, формируемые в процессе изучения дисциплины</w:t>
      </w:r>
      <w:r>
        <w:t xml:space="preserve">: </w:t>
      </w:r>
    </w:p>
    <w:p w:rsidR="00F4557A" w:rsidRDefault="00F4557A" w:rsidP="00F4557A">
      <w:pPr>
        <w:autoSpaceDE w:val="0"/>
        <w:autoSpaceDN w:val="0"/>
        <w:adjustRightInd w:val="0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F4557A" w:rsidRDefault="00F4557A" w:rsidP="00F4557A">
      <w:pPr>
        <w:autoSpaceDE w:val="0"/>
        <w:autoSpaceDN w:val="0"/>
        <w:adjustRightInd w:val="0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4557A" w:rsidRDefault="00F4557A" w:rsidP="00F4557A">
      <w:pPr>
        <w:ind w:firstLine="708"/>
        <w:rPr>
          <w:b/>
        </w:rPr>
      </w:pPr>
      <w:r>
        <w:rPr>
          <w:b/>
        </w:rPr>
        <w:t>Профессиональные компетенции, на которые ориентировано содержание дисциплины</w:t>
      </w:r>
    </w:p>
    <w:p w:rsidR="00861EB6" w:rsidRDefault="00861EB6" w:rsidP="00861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EB6" w:rsidRPr="00861EB6" w:rsidRDefault="00861EB6" w:rsidP="00861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EB6">
        <w:rPr>
          <w:rFonts w:ascii="Times New Roman" w:hAnsi="Times New Roman" w:cs="Times New Roman"/>
          <w:sz w:val="28"/>
          <w:szCs w:val="28"/>
        </w:rPr>
        <w:lastRenderedPageBreak/>
        <w:t>ПК 2.1. Планировать и организовывать работы по техническому обслуживанию и ремонту автотранспорта.</w:t>
      </w:r>
    </w:p>
    <w:p w:rsidR="00861EB6" w:rsidRPr="00861EB6" w:rsidRDefault="00861EB6" w:rsidP="00861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EB6">
        <w:rPr>
          <w:rFonts w:ascii="Times New Roman" w:hAnsi="Times New Roman" w:cs="Times New Roman"/>
          <w:sz w:val="28"/>
          <w:szCs w:val="28"/>
        </w:rPr>
        <w:t>ПК 2.2. Контролировать и оценивать качество работы исполнителей работ.</w:t>
      </w:r>
    </w:p>
    <w:p w:rsidR="00F4557A" w:rsidRDefault="00F4557A" w:rsidP="00F4557A">
      <w:pPr>
        <w:ind w:firstLine="0"/>
        <w:rPr>
          <w:i/>
        </w:rPr>
      </w:pPr>
    </w:p>
    <w:p w:rsidR="00F4557A" w:rsidRDefault="00F4557A" w:rsidP="00F4557A">
      <w:pPr>
        <w:ind w:firstLine="0"/>
        <w:rPr>
          <w:b/>
        </w:rPr>
      </w:pPr>
      <w:r>
        <w:rPr>
          <w:b/>
        </w:rPr>
        <w:t>1.4. Количество часов, отводимое на освоение программы учебной дисциплины:</w:t>
      </w:r>
    </w:p>
    <w:p w:rsidR="00F4557A" w:rsidRDefault="00F4557A" w:rsidP="00F4557A">
      <w:pPr>
        <w:ind w:firstLine="709"/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–58 часов, в том числе:</w:t>
      </w:r>
    </w:p>
    <w:p w:rsidR="00F4557A" w:rsidRDefault="00F4557A" w:rsidP="00F4557A">
      <w:pPr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–39  часов;</w:t>
      </w:r>
    </w:p>
    <w:p w:rsidR="00F4557A" w:rsidRDefault="00F4557A" w:rsidP="00F4557A">
      <w:pPr>
        <w:numPr>
          <w:ilvl w:val="0"/>
          <w:numId w:val="2"/>
        </w:numPr>
        <w:tabs>
          <w:tab w:val="left" w:pos="1134"/>
        </w:tabs>
        <w:ind w:left="0" w:firstLine="709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– 19 часов.</w:t>
      </w: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  <w:r>
        <w:br w:type="page"/>
      </w:r>
      <w:r>
        <w:rPr>
          <w:b/>
        </w:rPr>
        <w:lastRenderedPageBreak/>
        <w:t>2. СТРУКТУРА И СОДЕРЖАНИЕ</w:t>
      </w:r>
    </w:p>
    <w:p w:rsidR="00F4557A" w:rsidRDefault="00F4557A" w:rsidP="00F4557A">
      <w:pPr>
        <w:ind w:firstLine="0"/>
        <w:jc w:val="center"/>
        <w:rPr>
          <w:b/>
        </w:rPr>
      </w:pPr>
      <w:r>
        <w:rPr>
          <w:b/>
        </w:rPr>
        <w:t>УЧЕБНОЙ ДИСЦИПЛИНЫ</w:t>
      </w:r>
    </w:p>
    <w:p w:rsidR="00F4557A" w:rsidRDefault="00F4557A" w:rsidP="00F4557A">
      <w:pPr>
        <w:ind w:firstLine="0"/>
        <w:jc w:val="center"/>
        <w:rPr>
          <w:b/>
        </w:rPr>
      </w:pPr>
    </w:p>
    <w:p w:rsidR="00F4557A" w:rsidRDefault="00F4557A" w:rsidP="00F4557A">
      <w:pPr>
        <w:ind w:firstLine="0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F4557A" w:rsidRDefault="00F4557A" w:rsidP="00F4557A">
      <w:pPr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1"/>
        <w:gridCol w:w="1810"/>
      </w:tblGrid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Объем часов</w:t>
            </w: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</w:t>
            </w: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</w:t>
            </w: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 предусмотрено</w:t>
            </w: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предусмотрено</w:t>
            </w: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предусмотрено</w:t>
            </w: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предусмотрено</w:t>
            </w: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материала. Написание рефератов, докладов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557A" w:rsidTr="0033201B"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зачет</w:t>
            </w:r>
          </w:p>
        </w:tc>
      </w:tr>
    </w:tbl>
    <w:p w:rsidR="00F4557A" w:rsidRDefault="00F4557A" w:rsidP="00F4557A">
      <w:pPr>
        <w:ind w:firstLine="0"/>
        <w:jc w:val="left"/>
        <w:rPr>
          <w:sz w:val="24"/>
          <w:szCs w:val="24"/>
        </w:rPr>
      </w:pPr>
    </w:p>
    <w:p w:rsidR="00F4557A" w:rsidRDefault="00F4557A" w:rsidP="00F4557A">
      <w:pPr>
        <w:ind w:firstLine="0"/>
        <w:jc w:val="left"/>
        <w:rPr>
          <w:i/>
        </w:rPr>
        <w:sectPr w:rsidR="00F4557A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4557A" w:rsidRDefault="00F4557A" w:rsidP="00F4557A">
      <w:pPr>
        <w:ind w:firstLine="0"/>
        <w:jc w:val="center"/>
        <w:rPr>
          <w:b/>
        </w:rPr>
      </w:pPr>
      <w:r>
        <w:rPr>
          <w:b/>
        </w:rPr>
        <w:lastRenderedPageBreak/>
        <w:t>2.2. Тематический план и содержание учебной дисциплины «»</w:t>
      </w:r>
    </w:p>
    <w:p w:rsidR="00F4557A" w:rsidRDefault="00F4557A" w:rsidP="00F4557A">
      <w:pPr>
        <w:ind w:firstLine="0"/>
        <w:jc w:val="center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9"/>
        <w:gridCol w:w="9701"/>
        <w:gridCol w:w="1544"/>
        <w:gridCol w:w="1274"/>
      </w:tblGrid>
      <w:tr w:rsidR="00F4557A" w:rsidTr="0033201B"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F4557A" w:rsidTr="0033201B"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4557A" w:rsidTr="0033201B">
        <w:trPr>
          <w:trHeight w:val="56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8533A">
              <w:rPr>
                <w:spacing w:val="-4"/>
                <w:sz w:val="20"/>
                <w:szCs w:val="20"/>
              </w:rPr>
              <w:t>Предмет, цели и задачи учебной дисциплины «Введение в специаль</w:t>
            </w:r>
            <w:r w:rsidRPr="0008533A">
              <w:rPr>
                <w:spacing w:val="-4"/>
                <w:sz w:val="20"/>
                <w:szCs w:val="20"/>
              </w:rPr>
              <w:softHyphen/>
            </w:r>
            <w:r w:rsidRPr="0008533A">
              <w:rPr>
                <w:spacing w:val="-6"/>
                <w:sz w:val="20"/>
                <w:szCs w:val="20"/>
              </w:rPr>
              <w:t>ность», ее связь с другими дисциплинами. Специальность в сфере рыноч</w:t>
            </w:r>
            <w:r w:rsidRPr="0008533A">
              <w:rPr>
                <w:spacing w:val="-6"/>
                <w:sz w:val="20"/>
                <w:szCs w:val="20"/>
              </w:rPr>
              <w:softHyphen/>
            </w:r>
            <w:r w:rsidRPr="0008533A">
              <w:rPr>
                <w:spacing w:val="-7"/>
                <w:sz w:val="20"/>
                <w:szCs w:val="20"/>
              </w:rPr>
              <w:t>ной экономики. Характеристика профессиональной деятельности выпуск</w:t>
            </w:r>
            <w:r w:rsidRPr="0008533A">
              <w:rPr>
                <w:spacing w:val="-7"/>
                <w:sz w:val="20"/>
                <w:szCs w:val="20"/>
              </w:rPr>
              <w:softHyphen/>
            </w:r>
            <w:r w:rsidRPr="0008533A">
              <w:rPr>
                <w:spacing w:val="-9"/>
                <w:sz w:val="20"/>
                <w:szCs w:val="20"/>
              </w:rPr>
              <w:t>ника. Престижность и спрос на специалистов. Возможности трудоустройст</w:t>
            </w:r>
            <w:r w:rsidRPr="0008533A">
              <w:rPr>
                <w:spacing w:val="-9"/>
                <w:sz w:val="20"/>
                <w:szCs w:val="20"/>
              </w:rPr>
              <w:softHyphen/>
            </w:r>
            <w:r w:rsidRPr="0008533A">
              <w:rPr>
                <w:spacing w:val="-10"/>
                <w:sz w:val="20"/>
                <w:szCs w:val="20"/>
              </w:rPr>
              <w:t>ва и продолжения образования</w:t>
            </w:r>
            <w:r w:rsidRPr="005404CA">
              <w:rPr>
                <w:color w:val="505050"/>
                <w:spacing w:val="-10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286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533A">
              <w:rPr>
                <w:color w:val="000000"/>
                <w:spacing w:val="-3"/>
                <w:sz w:val="20"/>
                <w:szCs w:val="20"/>
              </w:rPr>
              <w:t>Закон Российской Федерации «Об образовании»</w:t>
            </w:r>
          </w:p>
          <w:p w:rsidR="00F4557A" w:rsidRDefault="00F4557A" w:rsidP="00332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Pr="0008533A" w:rsidRDefault="00F4557A" w:rsidP="0033201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материала: </w:t>
            </w:r>
            <w:proofErr w:type="gramStart"/>
            <w:r w:rsidRPr="0008533A">
              <w:rPr>
                <w:spacing w:val="-8"/>
                <w:sz w:val="20"/>
                <w:szCs w:val="20"/>
              </w:rPr>
              <w:t xml:space="preserve">Закон Российской Федерации «Об образовании»: содержание, основные </w:t>
            </w:r>
            <w:r w:rsidRPr="0008533A">
              <w:rPr>
                <w:spacing w:val="-9"/>
                <w:sz w:val="20"/>
                <w:szCs w:val="20"/>
              </w:rPr>
              <w:t>положения; государственная политика в области образования; формы полу</w:t>
            </w:r>
            <w:r w:rsidRPr="0008533A">
              <w:rPr>
                <w:spacing w:val="-9"/>
                <w:sz w:val="20"/>
                <w:szCs w:val="20"/>
              </w:rPr>
              <w:softHyphen/>
            </w:r>
            <w:r w:rsidRPr="0008533A">
              <w:rPr>
                <w:spacing w:val="-5"/>
                <w:sz w:val="20"/>
                <w:szCs w:val="20"/>
              </w:rPr>
              <w:t>чения образования; образовательные учреждения, их виды; среднее про</w:t>
            </w:r>
            <w:r w:rsidRPr="0008533A">
              <w:rPr>
                <w:spacing w:val="-5"/>
                <w:sz w:val="20"/>
                <w:szCs w:val="20"/>
              </w:rPr>
              <w:softHyphen/>
            </w:r>
            <w:r w:rsidRPr="0008533A">
              <w:rPr>
                <w:spacing w:val="-8"/>
                <w:sz w:val="20"/>
                <w:szCs w:val="20"/>
              </w:rPr>
              <w:t>фессиональное базового и повышенного уровней, его место в системе про</w:t>
            </w:r>
            <w:r w:rsidRPr="0008533A">
              <w:rPr>
                <w:spacing w:val="-8"/>
                <w:sz w:val="20"/>
                <w:szCs w:val="20"/>
              </w:rPr>
              <w:softHyphen/>
            </w:r>
            <w:r w:rsidRPr="0008533A">
              <w:rPr>
                <w:spacing w:val="-7"/>
                <w:sz w:val="20"/>
                <w:szCs w:val="20"/>
              </w:rPr>
              <w:t>фессионального образования; Типовое положение об образовательном уч</w:t>
            </w:r>
            <w:r w:rsidRPr="0008533A">
              <w:rPr>
                <w:spacing w:val="-7"/>
                <w:sz w:val="20"/>
                <w:szCs w:val="20"/>
              </w:rPr>
              <w:softHyphen/>
            </w:r>
            <w:r w:rsidRPr="0008533A">
              <w:rPr>
                <w:spacing w:val="-9"/>
                <w:sz w:val="20"/>
                <w:szCs w:val="20"/>
              </w:rPr>
              <w:t>реждении среднего профессионального образования.</w:t>
            </w:r>
            <w:proofErr w:type="gramEnd"/>
          </w:p>
          <w:p w:rsidR="00F4557A" w:rsidRPr="0008533A" w:rsidRDefault="00F4557A" w:rsidP="0033201B">
            <w:pPr>
              <w:shd w:val="clear" w:color="auto" w:fill="FFFFFF"/>
              <w:ind w:left="283"/>
              <w:rPr>
                <w:sz w:val="20"/>
                <w:szCs w:val="20"/>
              </w:rPr>
            </w:pPr>
            <w:r w:rsidRPr="0008533A">
              <w:rPr>
                <w:spacing w:val="-9"/>
                <w:sz w:val="20"/>
                <w:szCs w:val="20"/>
              </w:rPr>
              <w:t xml:space="preserve">   Социальные гарантии прав граждан на образование.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F4557A" w:rsidRDefault="00F4557A" w:rsidP="0033201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Pr="0008533A" w:rsidRDefault="00F4557A" w:rsidP="0033201B">
            <w:pPr>
              <w:shd w:val="clear" w:color="auto" w:fill="FFFFFF"/>
              <w:tabs>
                <w:tab w:val="left" w:pos="3153"/>
              </w:tabs>
              <w:spacing w:before="233"/>
              <w:ind w:left="175" w:hanging="141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Тема 2.</w:t>
            </w:r>
            <w:r>
              <w:rPr>
                <w:rStyle w:val="10"/>
                <w:rFonts w:eastAsia="Calibri"/>
                <w:sz w:val="20"/>
                <w:szCs w:val="20"/>
              </w:rPr>
              <w:t xml:space="preserve"> </w:t>
            </w:r>
            <w:r w:rsidRPr="0008533A">
              <w:rPr>
                <w:bCs/>
                <w:spacing w:val="-4"/>
                <w:sz w:val="20"/>
                <w:szCs w:val="20"/>
              </w:rPr>
              <w:t>Основная профессиональная образовательная программа по специальности</w:t>
            </w:r>
          </w:p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3"/>
                <w:sz w:val="20"/>
                <w:szCs w:val="20"/>
              </w:rPr>
              <w:t>.</w:t>
            </w:r>
            <w:r>
              <w:rPr>
                <w:rStyle w:val="a3"/>
                <w:rFonts w:ascii="Calibri" w:hAnsi="Calibri"/>
              </w:rPr>
              <w:t xml:space="preserve">         </w:t>
            </w:r>
          </w:p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Pr="0008533A" w:rsidRDefault="00F4557A" w:rsidP="0033201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материала: </w:t>
            </w:r>
            <w:r w:rsidRPr="0008533A">
              <w:rPr>
                <w:spacing w:val="-7"/>
                <w:sz w:val="20"/>
                <w:szCs w:val="20"/>
              </w:rPr>
              <w:t>Основная профессиональная образовательная программа по специаль</w:t>
            </w:r>
            <w:r w:rsidRPr="0008533A">
              <w:rPr>
                <w:spacing w:val="-7"/>
                <w:sz w:val="20"/>
                <w:szCs w:val="20"/>
              </w:rPr>
              <w:softHyphen/>
              <w:t xml:space="preserve">ности - Государственный образовательный стандарт СПО (ГОС): понятие, </w:t>
            </w:r>
            <w:r w:rsidRPr="0008533A">
              <w:rPr>
                <w:spacing w:val="-8"/>
                <w:sz w:val="20"/>
                <w:szCs w:val="20"/>
              </w:rPr>
              <w:t>формы освоения, нормативные сроки обучения. Требования к уровню под</w:t>
            </w:r>
            <w:r w:rsidRPr="0008533A">
              <w:rPr>
                <w:spacing w:val="-8"/>
                <w:sz w:val="20"/>
                <w:szCs w:val="20"/>
              </w:rPr>
              <w:softHyphen/>
            </w:r>
            <w:r w:rsidRPr="0008533A">
              <w:rPr>
                <w:spacing w:val="-7"/>
                <w:sz w:val="20"/>
                <w:szCs w:val="20"/>
              </w:rPr>
              <w:t>готовки выпускника по специальности. Требования к минимуму содержа</w:t>
            </w:r>
            <w:r w:rsidRPr="0008533A">
              <w:rPr>
                <w:spacing w:val="-7"/>
                <w:sz w:val="20"/>
                <w:szCs w:val="20"/>
              </w:rPr>
              <w:softHyphen/>
            </w:r>
            <w:r w:rsidRPr="0008533A">
              <w:rPr>
                <w:spacing w:val="-9"/>
                <w:sz w:val="20"/>
                <w:szCs w:val="20"/>
              </w:rPr>
              <w:t>ния основной профессиональной образовательной программы по специаль</w:t>
            </w:r>
            <w:r w:rsidRPr="0008533A">
              <w:rPr>
                <w:spacing w:val="-9"/>
                <w:sz w:val="20"/>
                <w:szCs w:val="20"/>
              </w:rPr>
              <w:softHyphen/>
            </w:r>
            <w:r w:rsidRPr="0008533A">
              <w:rPr>
                <w:spacing w:val="-6"/>
                <w:sz w:val="20"/>
                <w:szCs w:val="20"/>
              </w:rPr>
              <w:t xml:space="preserve">ности: учебные дисциплины федерального и национально-регионального </w:t>
            </w:r>
            <w:r w:rsidRPr="0008533A">
              <w:rPr>
                <w:spacing w:val="-8"/>
                <w:sz w:val="20"/>
                <w:szCs w:val="20"/>
              </w:rPr>
              <w:t xml:space="preserve">компонента, циклы дисциплин; дисциплины специализации и дисциплины </w:t>
            </w:r>
            <w:r w:rsidRPr="0008533A">
              <w:rPr>
                <w:spacing w:val="-9"/>
                <w:sz w:val="20"/>
                <w:szCs w:val="20"/>
              </w:rPr>
              <w:t>по выбору студента, устанавливаемые образовательным учреждением; дис</w:t>
            </w:r>
            <w:r w:rsidRPr="0008533A">
              <w:rPr>
                <w:spacing w:val="-9"/>
                <w:sz w:val="20"/>
                <w:szCs w:val="20"/>
              </w:rPr>
              <w:softHyphen/>
              <w:t xml:space="preserve">циплины факультативные; производственная (профессиональная) практика; </w:t>
            </w:r>
            <w:r w:rsidRPr="0008533A">
              <w:rPr>
                <w:spacing w:val="-7"/>
                <w:sz w:val="20"/>
                <w:szCs w:val="20"/>
              </w:rPr>
              <w:t xml:space="preserve">резерв времени образовательного учреждения; промежуточная и итоговая </w:t>
            </w:r>
            <w:r w:rsidRPr="0008533A">
              <w:rPr>
                <w:spacing w:val="-9"/>
                <w:sz w:val="20"/>
                <w:szCs w:val="20"/>
              </w:rPr>
              <w:t>Государственная аттестация; каникулярное время.</w:t>
            </w:r>
          </w:p>
          <w:p w:rsidR="00F4557A" w:rsidRDefault="00F4557A" w:rsidP="0033201B">
            <w:pPr>
              <w:shd w:val="clear" w:color="auto" w:fill="FFFFFF"/>
              <w:spacing w:before="2"/>
              <w:ind w:left="22" w:right="5" w:firstLine="302"/>
              <w:rPr>
                <w:b/>
                <w:sz w:val="24"/>
                <w:szCs w:val="24"/>
              </w:rPr>
            </w:pPr>
            <w:r w:rsidRPr="0008533A">
              <w:rPr>
                <w:spacing w:val="-10"/>
                <w:sz w:val="20"/>
                <w:szCs w:val="20"/>
              </w:rPr>
              <w:t xml:space="preserve">   ГОС СПО повышенного уровня: сущность, содержание и проблемы реа</w:t>
            </w:r>
            <w:r w:rsidRPr="0008533A">
              <w:rPr>
                <w:spacing w:val="-10"/>
                <w:sz w:val="20"/>
                <w:szCs w:val="20"/>
              </w:rPr>
              <w:softHyphen/>
            </w:r>
            <w:r w:rsidRPr="0008533A">
              <w:rPr>
                <w:spacing w:val="-12"/>
                <w:sz w:val="20"/>
                <w:szCs w:val="20"/>
              </w:rPr>
              <w:t>лизации.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Pr="001E646F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300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</w:t>
            </w:r>
            <w:r w:rsidRPr="0008533A">
              <w:rPr>
                <w:bCs/>
                <w:spacing w:val="-4"/>
                <w:sz w:val="20"/>
                <w:szCs w:val="20"/>
              </w:rPr>
              <w:t xml:space="preserve">Квалификационная </w:t>
            </w:r>
            <w:r w:rsidRPr="0008533A">
              <w:rPr>
                <w:bCs/>
                <w:spacing w:val="-4"/>
                <w:sz w:val="20"/>
                <w:szCs w:val="20"/>
              </w:rPr>
              <w:lastRenderedPageBreak/>
              <w:t>характеристика выпускника</w:t>
            </w:r>
            <w:r w:rsidRPr="000853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F4557A" w:rsidRPr="0008533A" w:rsidRDefault="00F4557A" w:rsidP="0033201B">
            <w:pPr>
              <w:shd w:val="clear" w:color="auto" w:fill="FFFFFF"/>
              <w:spacing w:before="226"/>
              <w:ind w:left="12" w:right="10" w:firstLine="293"/>
              <w:rPr>
                <w:sz w:val="20"/>
                <w:szCs w:val="20"/>
              </w:rPr>
            </w:pPr>
            <w:r w:rsidRPr="0008533A">
              <w:rPr>
                <w:spacing w:val="-5"/>
                <w:sz w:val="20"/>
                <w:szCs w:val="20"/>
              </w:rPr>
              <w:lastRenderedPageBreak/>
              <w:t>Квалификационная характеристика выпускника. Основные виды дея</w:t>
            </w:r>
            <w:r w:rsidRPr="0008533A">
              <w:rPr>
                <w:spacing w:val="-5"/>
                <w:sz w:val="20"/>
                <w:szCs w:val="20"/>
              </w:rPr>
              <w:softHyphen/>
            </w:r>
            <w:r w:rsidRPr="0008533A">
              <w:rPr>
                <w:spacing w:val="-8"/>
                <w:sz w:val="20"/>
                <w:szCs w:val="20"/>
              </w:rPr>
              <w:t>тельности специалиста. Квалификационные справочники должностей слу</w:t>
            </w:r>
            <w:r w:rsidRPr="0008533A">
              <w:rPr>
                <w:spacing w:val="-8"/>
                <w:sz w:val="20"/>
                <w:szCs w:val="20"/>
              </w:rPr>
              <w:softHyphen/>
            </w:r>
            <w:r w:rsidRPr="0008533A">
              <w:rPr>
                <w:spacing w:val="-7"/>
                <w:sz w:val="20"/>
                <w:szCs w:val="20"/>
              </w:rPr>
              <w:t>жащих. Единый тарифно-квалификационный справочник работ и профес</w:t>
            </w:r>
            <w:r w:rsidRPr="0008533A">
              <w:rPr>
                <w:spacing w:val="-7"/>
                <w:sz w:val="20"/>
                <w:szCs w:val="20"/>
              </w:rPr>
              <w:softHyphen/>
            </w:r>
            <w:r w:rsidRPr="0008533A">
              <w:rPr>
                <w:spacing w:val="-9"/>
                <w:sz w:val="20"/>
                <w:szCs w:val="20"/>
              </w:rPr>
              <w:t>сий рабочих. Квалификационные характеристики по должностям специали</w:t>
            </w:r>
            <w:r w:rsidRPr="0008533A">
              <w:rPr>
                <w:spacing w:val="-9"/>
                <w:sz w:val="20"/>
                <w:szCs w:val="20"/>
              </w:rPr>
              <w:softHyphen/>
              <w:t>стов, служащих и рабочих профессий по специальности.</w:t>
            </w:r>
          </w:p>
          <w:p w:rsidR="00F4557A" w:rsidRPr="0008533A" w:rsidRDefault="00F4557A" w:rsidP="0033201B">
            <w:pPr>
              <w:shd w:val="clear" w:color="auto" w:fill="FFFFFF"/>
              <w:ind w:left="17" w:right="17" w:firstLine="283"/>
              <w:rPr>
                <w:sz w:val="20"/>
                <w:szCs w:val="20"/>
              </w:rPr>
            </w:pPr>
            <w:r w:rsidRPr="0008533A">
              <w:rPr>
                <w:spacing w:val="-9"/>
                <w:sz w:val="20"/>
                <w:szCs w:val="20"/>
              </w:rPr>
              <w:t xml:space="preserve">     Профессиональные требования, нравственный уровень, профессиональ</w:t>
            </w:r>
            <w:r w:rsidRPr="0008533A">
              <w:rPr>
                <w:spacing w:val="-9"/>
                <w:sz w:val="20"/>
                <w:szCs w:val="20"/>
              </w:rPr>
              <w:softHyphen/>
            </w:r>
            <w:r w:rsidRPr="0008533A">
              <w:rPr>
                <w:spacing w:val="-10"/>
                <w:sz w:val="20"/>
                <w:szCs w:val="20"/>
              </w:rPr>
              <w:t>ная этика специалиста.</w:t>
            </w:r>
          </w:p>
          <w:p w:rsidR="00F4557A" w:rsidRDefault="00F4557A" w:rsidP="0033201B">
            <w:pPr>
              <w:shd w:val="clear" w:color="auto" w:fill="FFFFFF"/>
              <w:ind w:right="24" w:firstLine="293"/>
              <w:rPr>
                <w:b/>
                <w:sz w:val="24"/>
                <w:szCs w:val="24"/>
              </w:rPr>
            </w:pPr>
            <w:r w:rsidRPr="0008533A">
              <w:rPr>
                <w:spacing w:val="-7"/>
                <w:sz w:val="20"/>
                <w:szCs w:val="20"/>
              </w:rPr>
              <w:t xml:space="preserve">    Документационное подтверждение квалификации специалиста СПО: </w:t>
            </w:r>
            <w:r w:rsidRPr="0008533A">
              <w:rPr>
                <w:spacing w:val="-9"/>
                <w:sz w:val="20"/>
                <w:szCs w:val="20"/>
              </w:rPr>
              <w:t>диплом об окончании образовательного учреждения.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F4557A" w:rsidRDefault="00F4557A" w:rsidP="003320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  <w:p w:rsidR="00F4557A" w:rsidRDefault="00F4557A" w:rsidP="003320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работы:</w:t>
            </w:r>
          </w:p>
          <w:p w:rsidR="00F4557A" w:rsidRDefault="00F4557A" w:rsidP="003320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F4557A" w:rsidRDefault="00F4557A" w:rsidP="0033201B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Pr="00247F01" w:rsidRDefault="00F4557A" w:rsidP="0033201B">
            <w:pPr>
              <w:shd w:val="clear" w:color="auto" w:fill="FFFFFF"/>
              <w:spacing w:before="7"/>
              <w:ind w:left="175" w:right="-12" w:firstLine="0"/>
            </w:pPr>
            <w:r>
              <w:rPr>
                <w:b/>
                <w:sz w:val="24"/>
                <w:szCs w:val="24"/>
              </w:rPr>
              <w:t xml:space="preserve">Тема 4. </w:t>
            </w:r>
            <w:r w:rsidRPr="0008533A">
              <w:rPr>
                <w:bCs/>
                <w:spacing w:val="-3"/>
                <w:sz w:val="20"/>
                <w:szCs w:val="20"/>
              </w:rPr>
              <w:t xml:space="preserve">Организация учебного процесса по специальности </w:t>
            </w:r>
            <w:r w:rsidRPr="0008533A">
              <w:rPr>
                <w:bCs/>
                <w:spacing w:val="-4"/>
                <w:sz w:val="20"/>
                <w:szCs w:val="20"/>
              </w:rPr>
              <w:t>в образовательном учреждении</w:t>
            </w:r>
          </w:p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Pr="0008533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материала: </w:t>
            </w:r>
            <w:r w:rsidRPr="0008533A">
              <w:rPr>
                <w:spacing w:val="-8"/>
                <w:sz w:val="24"/>
                <w:szCs w:val="24"/>
              </w:rPr>
              <w:t xml:space="preserve">Бюджет учебного времени: максимальная учебная нагрузка, аудиторные </w:t>
            </w:r>
            <w:r w:rsidRPr="0008533A">
              <w:rPr>
                <w:spacing w:val="-9"/>
                <w:sz w:val="24"/>
                <w:szCs w:val="24"/>
              </w:rPr>
              <w:t>занятия, самостоятельная внеаудиторная работа студентов.</w:t>
            </w:r>
          </w:p>
          <w:p w:rsidR="00F4557A" w:rsidRDefault="00F4557A" w:rsidP="0033201B">
            <w:pPr>
              <w:shd w:val="clear" w:color="auto" w:fill="FFFFFF"/>
              <w:spacing w:before="2"/>
              <w:ind w:right="10" w:firstLine="290"/>
              <w:jc w:val="left"/>
              <w:rPr>
                <w:b/>
                <w:sz w:val="24"/>
                <w:szCs w:val="24"/>
              </w:rPr>
            </w:pPr>
            <w:r w:rsidRPr="0008533A">
              <w:rPr>
                <w:spacing w:val="-8"/>
                <w:sz w:val="24"/>
                <w:szCs w:val="24"/>
              </w:rPr>
              <w:t xml:space="preserve">Теоретическое и практическое обучение. Формы учебных занятий: урок, лекция, семинар, практические и лабораторные занятия, консультации и др. </w:t>
            </w:r>
            <w:r w:rsidRPr="0008533A">
              <w:rPr>
                <w:spacing w:val="-9"/>
                <w:sz w:val="24"/>
                <w:szCs w:val="24"/>
              </w:rPr>
              <w:t>Факультатив, его роль в освоении специальности.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08533A">
              <w:rPr>
                <w:spacing w:val="-6"/>
                <w:sz w:val="24"/>
                <w:szCs w:val="24"/>
              </w:rPr>
              <w:t xml:space="preserve">Производственная </w:t>
            </w:r>
            <w:proofErr w:type="gramStart"/>
            <w:r w:rsidRPr="0008533A">
              <w:rPr>
                <w:spacing w:val="-6"/>
                <w:sz w:val="24"/>
                <w:szCs w:val="24"/>
              </w:rPr>
              <w:t xml:space="preserve">( </w:t>
            </w:r>
            <w:proofErr w:type="gramEnd"/>
            <w:r w:rsidRPr="0008533A">
              <w:rPr>
                <w:spacing w:val="-6"/>
                <w:sz w:val="24"/>
                <w:szCs w:val="24"/>
              </w:rPr>
              <w:t>профессиональная) практика: этапы, виды, организация.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08533A">
              <w:rPr>
                <w:spacing w:val="-12"/>
                <w:sz w:val="24"/>
                <w:szCs w:val="24"/>
              </w:rPr>
              <w:t>Текущая промежуточная  и итоговая  Государственная аттестация</w:t>
            </w:r>
            <w:proofErr w:type="gramStart"/>
            <w:r w:rsidRPr="0008533A">
              <w:rPr>
                <w:spacing w:val="-12"/>
                <w:sz w:val="24"/>
                <w:szCs w:val="24"/>
              </w:rPr>
              <w:t>.</w:t>
            </w:r>
            <w:proofErr w:type="gram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08533A">
              <w:rPr>
                <w:spacing w:val="-7"/>
                <w:sz w:val="24"/>
                <w:szCs w:val="24"/>
              </w:rPr>
              <w:t>у</w:t>
            </w:r>
            <w:proofErr w:type="gramEnd"/>
            <w:r w:rsidRPr="0008533A">
              <w:rPr>
                <w:spacing w:val="-7"/>
                <w:sz w:val="24"/>
                <w:szCs w:val="24"/>
              </w:rPr>
              <w:t>чебно-методическое,    материально-техническое   и   информационное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08533A">
              <w:rPr>
                <w:spacing w:val="-11"/>
                <w:sz w:val="24"/>
                <w:szCs w:val="24"/>
              </w:rPr>
              <w:t>обеспе</w:t>
            </w:r>
            <w:r w:rsidRPr="0008533A">
              <w:rPr>
                <w:spacing w:val="7"/>
                <w:sz w:val="24"/>
                <w:szCs w:val="24"/>
              </w:rPr>
              <w:t>чение</w:t>
            </w:r>
            <w:r w:rsidRPr="0008533A">
              <w:rPr>
                <w:sz w:val="24"/>
                <w:szCs w:val="24"/>
              </w:rPr>
              <w:t xml:space="preserve"> </w:t>
            </w:r>
            <w:r w:rsidRPr="0008533A">
              <w:rPr>
                <w:spacing w:val="-11"/>
                <w:sz w:val="24"/>
                <w:szCs w:val="24"/>
              </w:rPr>
              <w:t>образовательного процесса по специальности.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F4557A" w:rsidRDefault="00F4557A" w:rsidP="0033201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Pr="0008533A" w:rsidRDefault="00F4557A" w:rsidP="0033201B">
            <w:pPr>
              <w:shd w:val="clear" w:color="auto" w:fill="FFFFFF"/>
              <w:spacing w:before="233"/>
              <w:ind w:left="175" w:firstLine="142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Тема 5. </w:t>
            </w:r>
            <w:r w:rsidRPr="0008533A">
              <w:rPr>
                <w:bCs/>
                <w:spacing w:val="-3"/>
                <w:sz w:val="20"/>
                <w:szCs w:val="20"/>
              </w:rPr>
              <w:t>Основы информационной культуры студента</w:t>
            </w:r>
          </w:p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Pr="0008533A" w:rsidRDefault="00F4557A" w:rsidP="0033201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материала: </w:t>
            </w:r>
            <w:r w:rsidRPr="0008533A">
              <w:rPr>
                <w:spacing w:val="-10"/>
                <w:sz w:val="20"/>
                <w:szCs w:val="20"/>
              </w:rPr>
              <w:t>Информационная культура в жизни человека.</w:t>
            </w:r>
          </w:p>
          <w:p w:rsidR="00F4557A" w:rsidRPr="0008533A" w:rsidRDefault="00F4557A" w:rsidP="0033201B">
            <w:pPr>
              <w:shd w:val="clear" w:color="auto" w:fill="FFFFFF"/>
              <w:ind w:left="22" w:right="2" w:firstLine="288"/>
              <w:jc w:val="left"/>
              <w:rPr>
                <w:sz w:val="20"/>
                <w:szCs w:val="20"/>
              </w:rPr>
            </w:pPr>
            <w:r w:rsidRPr="0008533A">
              <w:rPr>
                <w:spacing w:val="-9"/>
                <w:sz w:val="20"/>
                <w:szCs w:val="20"/>
              </w:rPr>
              <w:t xml:space="preserve">Библиотека - хранилище информационных ресурсов, база образования и </w:t>
            </w:r>
            <w:r w:rsidRPr="0008533A">
              <w:rPr>
                <w:spacing w:val="-10"/>
                <w:sz w:val="20"/>
                <w:szCs w:val="20"/>
              </w:rPr>
              <w:t>самообразования.</w:t>
            </w:r>
          </w:p>
          <w:p w:rsidR="00F4557A" w:rsidRPr="0008533A" w:rsidRDefault="00F4557A" w:rsidP="0033201B">
            <w:pPr>
              <w:shd w:val="clear" w:color="auto" w:fill="FFFFFF"/>
              <w:ind w:left="22" w:firstLine="276"/>
              <w:jc w:val="left"/>
              <w:rPr>
                <w:spacing w:val="-9"/>
                <w:sz w:val="20"/>
                <w:szCs w:val="20"/>
              </w:rPr>
            </w:pPr>
            <w:r w:rsidRPr="0008533A">
              <w:rPr>
                <w:spacing w:val="-5"/>
                <w:sz w:val="20"/>
                <w:szCs w:val="20"/>
              </w:rPr>
              <w:t xml:space="preserve">Основные понятия: библиотека, библиотечные услуги, библиотечный </w:t>
            </w:r>
            <w:r w:rsidRPr="0008533A">
              <w:rPr>
                <w:spacing w:val="-7"/>
                <w:sz w:val="20"/>
                <w:szCs w:val="20"/>
              </w:rPr>
              <w:t>фонд, справочно-библиографический аппарат. Система каталогов и карто</w:t>
            </w:r>
            <w:r w:rsidRPr="0008533A">
              <w:rPr>
                <w:spacing w:val="-7"/>
                <w:sz w:val="20"/>
                <w:szCs w:val="20"/>
              </w:rPr>
              <w:softHyphen/>
              <w:t xml:space="preserve">чек. Карточные и электронные каталоги. </w:t>
            </w:r>
            <w:proofErr w:type="gramStart"/>
            <w:r w:rsidRPr="0008533A">
              <w:rPr>
                <w:spacing w:val="-7"/>
                <w:sz w:val="20"/>
                <w:szCs w:val="20"/>
              </w:rPr>
              <w:t xml:space="preserve">Справочные издания в учебной и </w:t>
            </w:r>
            <w:r w:rsidRPr="0008533A">
              <w:rPr>
                <w:spacing w:val="-9"/>
                <w:sz w:val="20"/>
                <w:szCs w:val="20"/>
              </w:rPr>
              <w:t>практической деятельности.. Виды справочных пособий: энциклопедии (универсальные, отраслевые, тематические); словари (орфографические, толковые, языковые, отраслевые); справочники.</w:t>
            </w:r>
            <w:proofErr w:type="gramEnd"/>
          </w:p>
          <w:p w:rsidR="00F4557A" w:rsidRPr="0008533A" w:rsidRDefault="00F4557A" w:rsidP="0033201B">
            <w:pPr>
              <w:shd w:val="clear" w:color="auto" w:fill="FFFFFF"/>
              <w:tabs>
                <w:tab w:val="left" w:pos="0"/>
              </w:tabs>
              <w:spacing w:before="17"/>
              <w:ind w:left="10" w:right="12"/>
              <w:jc w:val="left"/>
              <w:rPr>
                <w:sz w:val="20"/>
                <w:szCs w:val="20"/>
              </w:rPr>
            </w:pPr>
            <w:r w:rsidRPr="0008533A">
              <w:rPr>
                <w:spacing w:val="-7"/>
                <w:sz w:val="20"/>
                <w:szCs w:val="20"/>
              </w:rPr>
              <w:tab/>
              <w:t>Библиография, ее виды. Указатель ГОСТов как пример отраслевой библиографии. Методика библиографической работы студента (в курсовом и дипломном проектировании). Способы группировки материала в библиографическом списке: алфавитный, систематический по главам работы,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Pr="0008533A">
              <w:rPr>
                <w:spacing w:val="-11"/>
                <w:sz w:val="20"/>
                <w:szCs w:val="20"/>
              </w:rPr>
              <w:t>хронологический.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 w:rsidRPr="0008533A">
              <w:rPr>
                <w:spacing w:val="-7"/>
                <w:sz w:val="20"/>
                <w:szCs w:val="20"/>
              </w:rPr>
              <w:t xml:space="preserve">    Файловая система хранения информации в ПК. Типы файлов. Архива</w:t>
            </w:r>
            <w:r w:rsidRPr="0008533A">
              <w:rPr>
                <w:spacing w:val="-7"/>
                <w:sz w:val="20"/>
                <w:szCs w:val="20"/>
              </w:rPr>
              <w:softHyphen/>
            </w:r>
            <w:r w:rsidRPr="0008533A">
              <w:rPr>
                <w:spacing w:val="-13"/>
                <w:sz w:val="20"/>
                <w:szCs w:val="20"/>
              </w:rPr>
              <w:t>ция файлов.</w:t>
            </w:r>
          </w:p>
          <w:p w:rsidR="00F4557A" w:rsidRDefault="00F4557A" w:rsidP="0033201B">
            <w:pPr>
              <w:shd w:val="clear" w:color="auto" w:fill="FFFFFF"/>
              <w:ind w:left="5" w:right="5" w:firstLine="290"/>
              <w:jc w:val="left"/>
              <w:rPr>
                <w:b/>
                <w:sz w:val="24"/>
                <w:szCs w:val="24"/>
              </w:rPr>
            </w:pPr>
            <w:r w:rsidRPr="0008533A">
              <w:rPr>
                <w:spacing w:val="-7"/>
                <w:sz w:val="20"/>
                <w:szCs w:val="20"/>
              </w:rPr>
              <w:t xml:space="preserve">    Виды и форматы материальных носителей информации: накопители на </w:t>
            </w:r>
            <w:r w:rsidRPr="0008533A">
              <w:rPr>
                <w:spacing w:val="-4"/>
                <w:sz w:val="20"/>
                <w:szCs w:val="20"/>
              </w:rPr>
              <w:t xml:space="preserve">жестких магнитных дисках, гибкие </w:t>
            </w:r>
            <w:r w:rsidRPr="0008533A">
              <w:rPr>
                <w:spacing w:val="-4"/>
                <w:sz w:val="20"/>
                <w:szCs w:val="20"/>
              </w:rPr>
              <w:lastRenderedPageBreak/>
              <w:t xml:space="preserve">магнитные диски, оптические диски, </w:t>
            </w:r>
            <w:proofErr w:type="spellStart"/>
            <w:r w:rsidRPr="0008533A">
              <w:rPr>
                <w:spacing w:val="-13"/>
                <w:sz w:val="20"/>
                <w:szCs w:val="20"/>
              </w:rPr>
              <w:t>флеш-диски</w:t>
            </w:r>
            <w:proofErr w:type="spellEnd"/>
            <w:r w:rsidRPr="0008533A">
              <w:rPr>
                <w:spacing w:val="-13"/>
                <w:sz w:val="20"/>
                <w:szCs w:val="20"/>
              </w:rPr>
              <w:t>.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 w:rsidRPr="0008533A">
              <w:rPr>
                <w:spacing w:val="-6"/>
                <w:sz w:val="20"/>
                <w:szCs w:val="20"/>
              </w:rPr>
              <w:t xml:space="preserve">   Понятие глобальной сети Интернет и его функции. Службы Интернет. </w:t>
            </w:r>
            <w:r w:rsidRPr="0008533A">
              <w:rPr>
                <w:spacing w:val="-10"/>
                <w:sz w:val="20"/>
                <w:szCs w:val="20"/>
              </w:rPr>
              <w:t xml:space="preserve">Основы работы с </w:t>
            </w:r>
            <w:proofErr w:type="spellStart"/>
            <w:r w:rsidRPr="0008533A">
              <w:rPr>
                <w:spacing w:val="-10"/>
                <w:sz w:val="20"/>
                <w:szCs w:val="20"/>
              </w:rPr>
              <w:t>программами-броузерами</w:t>
            </w:r>
            <w:proofErr w:type="spellEnd"/>
            <w:r w:rsidRPr="0008533A">
              <w:rPr>
                <w:spacing w:val="-10"/>
                <w:sz w:val="20"/>
                <w:szCs w:val="20"/>
              </w:rPr>
              <w:t>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8533A">
              <w:rPr>
                <w:spacing w:val="-7"/>
                <w:sz w:val="20"/>
                <w:szCs w:val="20"/>
              </w:rPr>
              <w:t>оздание</w:t>
            </w:r>
            <w:proofErr w:type="spellEnd"/>
            <w:r w:rsidRPr="0008533A">
              <w:rPr>
                <w:spacing w:val="-7"/>
                <w:sz w:val="20"/>
                <w:szCs w:val="20"/>
              </w:rPr>
              <w:t xml:space="preserve">, отправление и пересылка электронных писем, прикрепления </w:t>
            </w:r>
            <w:r w:rsidRPr="0008533A">
              <w:rPr>
                <w:spacing w:val="-10"/>
                <w:sz w:val="20"/>
                <w:szCs w:val="20"/>
              </w:rPr>
              <w:t>файлов к письмам.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08533A">
              <w:rPr>
                <w:spacing w:val="-8"/>
                <w:sz w:val="20"/>
                <w:szCs w:val="20"/>
              </w:rPr>
              <w:t xml:space="preserve">      Поиск информации в глобальной сети Интернет. Обзор поисковых сер</w:t>
            </w:r>
            <w:r w:rsidRPr="0008533A">
              <w:rPr>
                <w:spacing w:val="-8"/>
                <w:sz w:val="20"/>
                <w:szCs w:val="20"/>
              </w:rPr>
              <w:softHyphen/>
            </w:r>
            <w:r w:rsidRPr="0008533A">
              <w:rPr>
                <w:spacing w:val="-11"/>
                <w:sz w:val="20"/>
                <w:szCs w:val="20"/>
              </w:rPr>
              <w:t>веров Интернет.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  <w:p w:rsidR="00F4557A" w:rsidRDefault="00F4557A" w:rsidP="00332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F4557A" w:rsidRDefault="00F4557A" w:rsidP="0033201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300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Pr="0008533A" w:rsidRDefault="00F4557A" w:rsidP="0033201B">
            <w:pPr>
              <w:shd w:val="clear" w:color="auto" w:fill="FFFFFF"/>
              <w:ind w:left="175" w:firstLine="0"/>
              <w:jc w:val="left"/>
              <w:rPr>
                <w:bCs/>
                <w:spacing w:val="-8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Тема 6. </w:t>
            </w:r>
            <w:r w:rsidRPr="0008533A">
              <w:rPr>
                <w:sz w:val="20"/>
                <w:szCs w:val="20"/>
              </w:rPr>
              <w:t xml:space="preserve"> </w:t>
            </w:r>
            <w:r w:rsidRPr="0008533A">
              <w:rPr>
                <w:bCs/>
                <w:spacing w:val="-8"/>
                <w:sz w:val="20"/>
                <w:szCs w:val="20"/>
              </w:rPr>
              <w:t>Организация самостоятельной работы студента</w:t>
            </w:r>
          </w:p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Pr="0008533A" w:rsidRDefault="00F4557A" w:rsidP="0033201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материала: </w:t>
            </w:r>
            <w:r w:rsidRPr="0008533A">
              <w:rPr>
                <w:spacing w:val="-7"/>
                <w:sz w:val="20"/>
                <w:szCs w:val="20"/>
              </w:rPr>
              <w:t>Самостоятельная работа студента: понятие, назначение, функции. Фор</w:t>
            </w:r>
            <w:r w:rsidRPr="0008533A">
              <w:rPr>
                <w:spacing w:val="-7"/>
                <w:sz w:val="20"/>
                <w:szCs w:val="20"/>
              </w:rPr>
              <w:softHyphen/>
              <w:t>мы самостоятельной работы: аудиторная (классная) и внеаудиторная (вне</w:t>
            </w:r>
            <w:r w:rsidRPr="0008533A">
              <w:rPr>
                <w:spacing w:val="-7"/>
                <w:sz w:val="20"/>
                <w:szCs w:val="20"/>
              </w:rPr>
              <w:softHyphen/>
            </w:r>
            <w:r w:rsidRPr="0008533A">
              <w:rPr>
                <w:spacing w:val="-9"/>
                <w:sz w:val="20"/>
                <w:szCs w:val="20"/>
              </w:rPr>
              <w:t>классная). Методы самостоятельной работы.</w:t>
            </w:r>
          </w:p>
          <w:p w:rsidR="00F4557A" w:rsidRDefault="00F4557A" w:rsidP="0033201B">
            <w:pPr>
              <w:shd w:val="clear" w:color="auto" w:fill="FFFFFF"/>
              <w:tabs>
                <w:tab w:val="left" w:pos="0"/>
              </w:tabs>
              <w:spacing w:before="2"/>
              <w:rPr>
                <w:b/>
                <w:sz w:val="24"/>
                <w:szCs w:val="24"/>
              </w:rPr>
            </w:pPr>
            <w:r w:rsidRPr="0008533A">
              <w:rPr>
                <w:spacing w:val="-12"/>
                <w:sz w:val="20"/>
                <w:szCs w:val="20"/>
              </w:rPr>
              <w:tab/>
              <w:t>Средства самостоятельной работы студента: с конспектом, с учебной и справочной литературой; технические средства информации;  наглядные пособия; раздаточный материал и др. Методика ведения конспектов лекций, учебной литературы и т.п.</w:t>
            </w:r>
            <w:r>
              <w:rPr>
                <w:spacing w:val="-12"/>
                <w:sz w:val="20"/>
                <w:szCs w:val="20"/>
              </w:rPr>
              <w:t xml:space="preserve">  </w:t>
            </w:r>
            <w:r w:rsidRPr="0008533A">
              <w:rPr>
                <w:spacing w:val="-9"/>
                <w:sz w:val="20"/>
                <w:szCs w:val="20"/>
              </w:rPr>
              <w:t xml:space="preserve">Управление самостоятельной работы студентов способы, средства, </w:t>
            </w:r>
            <w:r w:rsidRPr="0008533A">
              <w:rPr>
                <w:spacing w:val="-15"/>
                <w:sz w:val="20"/>
                <w:szCs w:val="20"/>
              </w:rPr>
              <w:t>приемы</w:t>
            </w:r>
            <w:r w:rsidRPr="00247F01">
              <w:rPr>
                <w:spacing w:val="-15"/>
              </w:rPr>
              <w:t>.</w:t>
            </w:r>
            <w:r>
              <w:rPr>
                <w:spacing w:val="-15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F4557A" w:rsidRDefault="00F4557A" w:rsidP="003320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  <w:p w:rsidR="00F4557A" w:rsidRDefault="00F4557A" w:rsidP="003320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работы:</w:t>
            </w:r>
          </w:p>
          <w:p w:rsidR="00F4557A" w:rsidRDefault="00F4557A" w:rsidP="003320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F4557A" w:rsidRDefault="00F4557A" w:rsidP="0033201B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1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 тематика курсовой работы (проекта):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1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над курсовой работой (проектом):</w:t>
            </w:r>
          </w:p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57A" w:rsidTr="0033201B"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4557A" w:rsidRDefault="00F4557A" w:rsidP="00F4557A">
      <w:pPr>
        <w:ind w:firstLine="0"/>
        <w:rPr>
          <w:b/>
          <w:i/>
          <w:sz w:val="24"/>
          <w:szCs w:val="24"/>
        </w:rPr>
      </w:pPr>
    </w:p>
    <w:p w:rsidR="00F4557A" w:rsidRDefault="00F4557A" w:rsidP="00F4557A">
      <w:pPr>
        <w:ind w:firstLine="0"/>
        <w:jc w:val="left"/>
        <w:rPr>
          <w:b/>
        </w:rPr>
        <w:sectPr w:rsidR="00F4557A">
          <w:pgSz w:w="16838" w:h="11906" w:orient="landscape"/>
          <w:pgMar w:top="284" w:right="1134" w:bottom="142" w:left="1134" w:header="709" w:footer="709" w:gutter="0"/>
          <w:cols w:space="720"/>
        </w:sectPr>
      </w:pPr>
    </w:p>
    <w:p w:rsidR="00F4557A" w:rsidRDefault="00F4557A" w:rsidP="00F4557A">
      <w:pPr>
        <w:ind w:firstLine="0"/>
        <w:jc w:val="center"/>
        <w:rPr>
          <w:b/>
        </w:rPr>
      </w:pPr>
      <w:r>
        <w:rPr>
          <w:b/>
        </w:rPr>
        <w:lastRenderedPageBreak/>
        <w:t>3. УСЛОВИЯ РЕАЛИЗАЦИИ ПРОГРАММЫ ДИСЦИПЛИНЫ</w:t>
      </w:r>
    </w:p>
    <w:p w:rsidR="00F4557A" w:rsidRDefault="00F4557A" w:rsidP="00F4557A">
      <w:pPr>
        <w:ind w:firstLine="0"/>
        <w:rPr>
          <w:b/>
        </w:rPr>
      </w:pPr>
    </w:p>
    <w:p w:rsidR="00F4557A" w:rsidRDefault="00F4557A" w:rsidP="00F4557A">
      <w:pPr>
        <w:ind w:firstLine="0"/>
        <w:rPr>
          <w:b/>
        </w:rPr>
      </w:pPr>
      <w:r>
        <w:rPr>
          <w:b/>
        </w:rPr>
        <w:t>3.1. Требования к минимальному материально-техническому обеспечению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Реализация программы профессионального модуля требует наличия учебного кабинета</w:t>
      </w:r>
      <w:proofErr w:type="gramStart"/>
      <w:r>
        <w:t xml:space="preserve"> .</w:t>
      </w:r>
      <w:proofErr w:type="gramEnd"/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Оборудование учебного кабинета: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"/>
        <w:rPr>
          <w:bCs/>
        </w:rPr>
      </w:pPr>
      <w:r>
        <w:rPr>
          <w:bCs/>
        </w:rPr>
        <w:t xml:space="preserve">- посадочные места по количеству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;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"/>
        <w:rPr>
          <w:bCs/>
        </w:rPr>
      </w:pPr>
      <w:r>
        <w:rPr>
          <w:bCs/>
        </w:rPr>
        <w:t>- рабочее место преподавателя;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"/>
        <w:rPr>
          <w:bCs/>
        </w:rPr>
      </w:pPr>
      <w:r>
        <w:rPr>
          <w:bCs/>
        </w:rPr>
        <w:t>- комплект учебно-наглядных пособий;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Технические средства обучения:</w:t>
      </w: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"/>
        <w:rPr>
          <w:bCs/>
        </w:rPr>
      </w:pPr>
      <w:r>
        <w:rPr>
          <w:bCs/>
        </w:rPr>
        <w:t>компьютер с лицензионным программным обеспечением и мультимедиапроектор.</w:t>
      </w:r>
    </w:p>
    <w:p w:rsidR="00F4557A" w:rsidRDefault="00F4557A" w:rsidP="00F4557A">
      <w:pPr>
        <w:ind w:firstLine="0"/>
        <w:rPr>
          <w:b/>
        </w:rPr>
      </w:pPr>
    </w:p>
    <w:p w:rsidR="00F4557A" w:rsidRDefault="00F4557A" w:rsidP="00F4557A">
      <w:pPr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F4557A" w:rsidRDefault="00F4557A" w:rsidP="00F4557A">
      <w:pPr>
        <w:ind w:firstLine="709"/>
        <w:rPr>
          <w:b/>
        </w:rPr>
      </w:pPr>
    </w:p>
    <w:p w:rsidR="00F4557A" w:rsidRDefault="00F4557A" w:rsidP="00F4557A">
      <w:pPr>
        <w:ind w:firstLine="709"/>
        <w:rPr>
          <w:b/>
          <w:i/>
        </w:rPr>
      </w:pPr>
      <w:r>
        <w:rPr>
          <w:b/>
          <w:i/>
        </w:rPr>
        <w:t>Основные источники</w:t>
      </w:r>
    </w:p>
    <w:p w:rsidR="00F4557A" w:rsidRDefault="00F4557A" w:rsidP="0006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  <w:r>
        <w:rPr>
          <w:bCs/>
        </w:rPr>
        <w:t>1.Иванова, В.А., Бурмакина Г.А. Введение в профессионально-педагогическую деятельност</w:t>
      </w:r>
      <w:proofErr w:type="gramStart"/>
      <w:r>
        <w:rPr>
          <w:bCs/>
        </w:rPr>
        <w:t>ь[</w:t>
      </w:r>
      <w:proofErr w:type="gramEnd"/>
      <w:r>
        <w:rPr>
          <w:bCs/>
        </w:rPr>
        <w:t xml:space="preserve">Текст]: учебное пособие/В.А. Иванова, Г.А. Бурмакина, Т.В. Левина; </w:t>
      </w:r>
      <w:proofErr w:type="spellStart"/>
      <w:r>
        <w:rPr>
          <w:bCs/>
        </w:rPr>
        <w:t>Краснояр.гос.аграр.ун-т</w:t>
      </w:r>
      <w:proofErr w:type="spellEnd"/>
      <w:r>
        <w:rPr>
          <w:bCs/>
        </w:rPr>
        <w:t>. –Красноярск, 2006.-182 с.</w:t>
      </w:r>
    </w:p>
    <w:p w:rsidR="000603FD" w:rsidRDefault="00F4557A" w:rsidP="000603FD">
      <w:pPr>
        <w:ind w:firstLine="0"/>
      </w:pPr>
      <w:r>
        <w:t>2.  А</w:t>
      </w:r>
      <w:r w:rsidR="000603FD" w:rsidRPr="000603FD">
        <w:t xml:space="preserve"> </w:t>
      </w:r>
      <w:proofErr w:type="spellStart"/>
      <w:r w:rsidR="000603FD">
        <w:t>Пехальский</w:t>
      </w:r>
      <w:proofErr w:type="spellEnd"/>
      <w:r w:rsidR="000603FD">
        <w:t xml:space="preserve"> А.П., </w:t>
      </w:r>
      <w:proofErr w:type="spellStart"/>
      <w:r w:rsidR="000603FD">
        <w:t>Пехальский</w:t>
      </w:r>
      <w:proofErr w:type="spellEnd"/>
      <w:r w:rsidR="000603FD">
        <w:t xml:space="preserve"> И.П., Устройство автомобилей, учебник/ </w:t>
      </w:r>
      <w:proofErr w:type="spellStart"/>
      <w:r w:rsidR="000603FD">
        <w:t>М.:Академия</w:t>
      </w:r>
      <w:proofErr w:type="spellEnd"/>
      <w:r w:rsidR="000603FD">
        <w:t xml:space="preserve">, 2013  </w:t>
      </w:r>
    </w:p>
    <w:p w:rsidR="00F4557A" w:rsidRDefault="000603FD" w:rsidP="000603FD">
      <w:pPr>
        <w:ind w:firstLine="0"/>
      </w:pPr>
      <w:r>
        <w:t xml:space="preserve">3. </w:t>
      </w:r>
      <w:r>
        <w:t>А.Г.Пузанков</w:t>
      </w:r>
      <w:proofErr w:type="gramStart"/>
      <w:r>
        <w:t xml:space="preserve"> .</w:t>
      </w:r>
      <w:proofErr w:type="gramEnd"/>
      <w:r>
        <w:t xml:space="preserve"> Автомобили, учебник/М.: Академия, 2012 г</w:t>
      </w:r>
    </w:p>
    <w:p w:rsidR="000603FD" w:rsidRPr="000603FD" w:rsidRDefault="000603FD" w:rsidP="0006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  <w:r>
        <w:rPr>
          <w:bCs/>
        </w:rPr>
        <w:t xml:space="preserve">4. </w:t>
      </w:r>
      <w:r w:rsidRPr="000603FD">
        <w:rPr>
          <w:bCs/>
        </w:rPr>
        <w:t>Журналы: Автомобильный транспорт. Автомобильная промышленность.</w:t>
      </w:r>
    </w:p>
    <w:p w:rsidR="00F4557A" w:rsidRPr="000603FD" w:rsidRDefault="000603FD" w:rsidP="00060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  <w:r>
        <w:rPr>
          <w:bCs/>
        </w:rPr>
        <w:t xml:space="preserve">5. </w:t>
      </w:r>
      <w:proofErr w:type="spellStart"/>
      <w:r w:rsidRPr="000603FD">
        <w:rPr>
          <w:bCs/>
        </w:rPr>
        <w:t>Пехальский</w:t>
      </w:r>
      <w:proofErr w:type="spellEnd"/>
      <w:r w:rsidRPr="000603FD">
        <w:rPr>
          <w:bCs/>
        </w:rPr>
        <w:t xml:space="preserve"> А.П. Устройство автомобиле</w:t>
      </w:r>
      <w:proofErr w:type="gramStart"/>
      <w:r w:rsidRPr="000603FD">
        <w:rPr>
          <w:bCs/>
        </w:rPr>
        <w:t>й(</w:t>
      </w:r>
      <w:proofErr w:type="gramEnd"/>
      <w:r w:rsidRPr="000603FD">
        <w:rPr>
          <w:bCs/>
        </w:rPr>
        <w:t xml:space="preserve">лабораторный практикум), 2012г. </w:t>
      </w:r>
    </w:p>
    <w:p w:rsidR="000603FD" w:rsidRDefault="000603FD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</w:rPr>
      </w:pPr>
    </w:p>
    <w:p w:rsidR="00F4557A" w:rsidRDefault="00F4557A" w:rsidP="00F4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</w:rPr>
      </w:pPr>
      <w:r>
        <w:rPr>
          <w:b/>
          <w:bCs/>
          <w:i/>
        </w:rPr>
        <w:t>Дополнительные источники:</w:t>
      </w:r>
    </w:p>
    <w:p w:rsidR="00F4557A" w:rsidRDefault="00F4557A" w:rsidP="00F4557A">
      <w:pPr>
        <w:tabs>
          <w:tab w:val="left" w:pos="2010"/>
          <w:tab w:val="left" w:pos="5940"/>
        </w:tabs>
        <w:ind w:firstLine="720"/>
      </w:pPr>
      <w:r>
        <w:t xml:space="preserve">Климов, Е.А. Психология профессионального самоопределения </w:t>
      </w:r>
      <w:r>
        <w:rPr>
          <w:bCs/>
        </w:rPr>
        <w:t>[Текст]:</w:t>
      </w:r>
      <w:r>
        <w:t>/ Е.А. Климов – М., 1996.</w:t>
      </w:r>
    </w:p>
    <w:p w:rsidR="00F4557A" w:rsidRDefault="00F4557A" w:rsidP="00F4557A">
      <w:pPr>
        <w:tabs>
          <w:tab w:val="left" w:pos="2010"/>
          <w:tab w:val="left" w:pos="5940"/>
        </w:tabs>
        <w:ind w:firstLine="720"/>
      </w:pPr>
      <w:r>
        <w:t xml:space="preserve">Любимова, Г.Ю. О современных проблемах отечественного </w:t>
      </w:r>
      <w:proofErr w:type="spellStart"/>
      <w:r>
        <w:t>профессиоведени</w:t>
      </w:r>
      <w:proofErr w:type="gramStart"/>
      <w:r>
        <w:t>я</w:t>
      </w:r>
      <w:proofErr w:type="spellEnd"/>
      <w:r>
        <w:rPr>
          <w:bCs/>
        </w:rPr>
        <w:t>[</w:t>
      </w:r>
      <w:proofErr w:type="gramEnd"/>
      <w:r>
        <w:rPr>
          <w:bCs/>
        </w:rPr>
        <w:t>Текст]:</w:t>
      </w:r>
      <w:r>
        <w:t xml:space="preserve"> / Г.Ю. Любимова, Л.В. Паутова, С.К. Проскурин // </w:t>
      </w:r>
      <w:proofErr w:type="spellStart"/>
      <w:r>
        <w:t>Вестн</w:t>
      </w:r>
      <w:proofErr w:type="spellEnd"/>
      <w:r>
        <w:t>. МГУ. Сер. 14. – Психология. – 1996. – №1.</w:t>
      </w:r>
    </w:p>
    <w:p w:rsidR="00F4557A" w:rsidRDefault="00F4557A" w:rsidP="00F4557A">
      <w:pPr>
        <w:tabs>
          <w:tab w:val="left" w:pos="2010"/>
          <w:tab w:val="left" w:pos="5940"/>
        </w:tabs>
        <w:ind w:firstLine="720"/>
      </w:pPr>
      <w:r>
        <w:t>Основные положения государственного стандарта начального профессионального образования. – М., 2012.</w:t>
      </w:r>
    </w:p>
    <w:p w:rsidR="00F4557A" w:rsidRDefault="00F4557A" w:rsidP="00F4557A">
      <w:pPr>
        <w:tabs>
          <w:tab w:val="left" w:pos="2010"/>
          <w:tab w:val="left" w:pos="5940"/>
        </w:tabs>
        <w:ind w:firstLine="720"/>
        <w:rPr>
          <w:b/>
          <w:caps/>
        </w:rPr>
      </w:pPr>
      <w:proofErr w:type="spellStart"/>
      <w:r>
        <w:t>Пряжников</w:t>
      </w:r>
      <w:proofErr w:type="spellEnd"/>
      <w:r>
        <w:t xml:space="preserve">, Н.С. Психологический смысл труда </w:t>
      </w:r>
      <w:r>
        <w:rPr>
          <w:bCs/>
        </w:rPr>
        <w:t>[Текст]:</w:t>
      </w:r>
      <w:r>
        <w:t xml:space="preserve">/ Н.С. </w:t>
      </w:r>
      <w:proofErr w:type="spellStart"/>
      <w:r>
        <w:t>Пряжников</w:t>
      </w:r>
      <w:proofErr w:type="spellEnd"/>
      <w:r>
        <w:t>. – Воронеж, 1997.</w:t>
      </w: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  <w:r>
        <w:rPr>
          <w:b/>
        </w:rPr>
        <w:t>КОНТРОЛЬ И ОЦЕНКА РЕЗУЛЬТАТОВ ОСВОЕНИЯ</w:t>
      </w: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  <w:r>
        <w:rPr>
          <w:b/>
        </w:rPr>
        <w:t>ДИСЦИПЛИНЫ</w:t>
      </w:r>
    </w:p>
    <w:p w:rsidR="00F4557A" w:rsidRDefault="00F4557A" w:rsidP="00F4557A">
      <w:pPr>
        <w:tabs>
          <w:tab w:val="left" w:pos="1134"/>
        </w:tabs>
      </w:pPr>
    </w:p>
    <w:p w:rsidR="00F4557A" w:rsidRDefault="00F4557A" w:rsidP="00F4557A">
      <w:pPr>
        <w:tabs>
          <w:tab w:val="left" w:pos="1134"/>
        </w:tabs>
        <w:ind w:firstLine="709"/>
      </w:pPr>
      <w:r>
        <w:t xml:space="preserve">Контроль и оценка результатов освоения дисциплины осуществляется в процессе проведения практических занятий, выполнения </w:t>
      </w:r>
      <w:proofErr w:type="gramStart"/>
      <w:r>
        <w:t>обучающимся</w:t>
      </w:r>
      <w:proofErr w:type="gramEnd"/>
      <w:r>
        <w:t xml:space="preserve"> индивидуальных заданий, тестирования и контрольных работ.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2"/>
        <w:gridCol w:w="3910"/>
      </w:tblGrid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A" w:rsidRDefault="00F4557A" w:rsidP="00332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F4557A" w:rsidRDefault="00F4557A" w:rsidP="00332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A" w:rsidRDefault="00F4557A" w:rsidP="003320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lastRenderedPageBreak/>
              <w:t xml:space="preserve">результатов обучения </w:t>
            </w: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A" w:rsidRDefault="00F4557A" w:rsidP="0033201B">
            <w:pPr>
              <w:rPr>
                <w:b/>
                <w:bCs/>
              </w:rPr>
            </w:pP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t>использовать знания дисциплины «введение в специальность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ind w:firstLine="0"/>
              <w:rPr>
                <w:bCs/>
              </w:rPr>
            </w:pPr>
            <w:r>
              <w:rPr>
                <w:bCs/>
              </w:rPr>
              <w:t>письменная проверка, устный опрос</w:t>
            </w: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A" w:rsidRDefault="00F4557A" w:rsidP="0033201B">
            <w:pPr>
              <w:rPr>
                <w:b/>
                <w:bCs/>
                <w:i/>
              </w:rPr>
            </w:pP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>общую характеристику специальности;</w:t>
            </w:r>
          </w:p>
          <w:p w:rsidR="00F4557A" w:rsidRDefault="00F4557A" w:rsidP="0033201B"/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ind w:firstLine="0"/>
              <w:rPr>
                <w:bCs/>
              </w:rPr>
            </w:pPr>
            <w:r>
              <w:t>устный (письменный)  опрос</w:t>
            </w: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>требования к уровню подготовки специалиста в соответствии с Государственными требованиями к минимуму содержания и уровню подготовки выпускников по специальности; организацию и обеспечение образовательного процесса;</w:t>
            </w:r>
          </w:p>
          <w:p w:rsidR="00F4557A" w:rsidRDefault="00F4557A" w:rsidP="0033201B"/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A" w:rsidRDefault="00F4557A" w:rsidP="0033201B">
            <w:pPr>
              <w:ind w:firstLine="0"/>
              <w:rPr>
                <w:bCs/>
              </w:rPr>
            </w:pPr>
            <w:r>
              <w:t>устный (письменный)  опрос</w:t>
            </w:r>
          </w:p>
          <w:p w:rsidR="00F4557A" w:rsidRDefault="00F4557A" w:rsidP="0033201B">
            <w:pPr>
              <w:rPr>
                <w:bCs/>
              </w:rPr>
            </w:pP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ind w:firstLine="0"/>
            </w:pPr>
            <w:r>
              <w:t>особенности и ценности педагогического труда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A" w:rsidRDefault="00F4557A" w:rsidP="0033201B">
            <w:pPr>
              <w:ind w:firstLine="0"/>
              <w:rPr>
                <w:bCs/>
              </w:rPr>
            </w:pPr>
            <w:r>
              <w:t>устный (письменный)  опрос</w:t>
            </w:r>
          </w:p>
          <w:p w:rsidR="00F4557A" w:rsidRDefault="00F4557A" w:rsidP="0033201B">
            <w:pPr>
              <w:rPr>
                <w:bCs/>
              </w:rPr>
            </w:pP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r>
              <w:t>основы педагогического общения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7A" w:rsidRDefault="00F4557A" w:rsidP="0033201B">
            <w:pPr>
              <w:ind w:firstLine="0"/>
              <w:rPr>
                <w:bCs/>
              </w:rPr>
            </w:pPr>
            <w:r>
              <w:t>устный (письменный)  опрос</w:t>
            </w:r>
          </w:p>
        </w:tc>
      </w:tr>
      <w:tr w:rsidR="00F4557A" w:rsidTr="0033201B">
        <w:trPr>
          <w:jc w:val="center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>педагогическую систему и основные перспективы педагогической профессии</w:t>
            </w:r>
          </w:p>
          <w:p w:rsidR="00F4557A" w:rsidRDefault="00F4557A" w:rsidP="0033201B"/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A" w:rsidRDefault="00F4557A" w:rsidP="0033201B">
            <w:pPr>
              <w:ind w:firstLine="0"/>
              <w:rPr>
                <w:bCs/>
              </w:rPr>
            </w:pPr>
            <w:r>
              <w:t>устный (письменный)  опрос</w:t>
            </w:r>
          </w:p>
          <w:p w:rsidR="00F4557A" w:rsidRDefault="00F4557A" w:rsidP="0033201B">
            <w:pPr>
              <w:rPr>
                <w:bCs/>
              </w:rPr>
            </w:pPr>
          </w:p>
        </w:tc>
      </w:tr>
    </w:tbl>
    <w:p w:rsidR="00F4557A" w:rsidRDefault="00F4557A" w:rsidP="00F4557A">
      <w:pPr>
        <w:tabs>
          <w:tab w:val="left" w:pos="1134"/>
        </w:tabs>
        <w:ind w:firstLine="709"/>
      </w:pPr>
    </w:p>
    <w:p w:rsidR="00F4557A" w:rsidRDefault="00F4557A" w:rsidP="00F4557A">
      <w:pPr>
        <w:tabs>
          <w:tab w:val="left" w:pos="1134"/>
        </w:tabs>
        <w:ind w:firstLine="0"/>
      </w:pPr>
    </w:p>
    <w:p w:rsidR="00F4557A" w:rsidRDefault="00F4557A" w:rsidP="00F4557A">
      <w:pPr>
        <w:tabs>
          <w:tab w:val="left" w:pos="1134"/>
        </w:tabs>
        <w:ind w:firstLine="709"/>
      </w:pPr>
      <w:r>
        <w:t>Оценка индивидуальных образовательных достижений по результатам текущего контроля производится в соответствии с универсальной шкалой.</w:t>
      </w:r>
    </w:p>
    <w:p w:rsidR="00F4557A" w:rsidRDefault="00F4557A" w:rsidP="00F4557A">
      <w:pPr>
        <w:tabs>
          <w:tab w:val="left" w:pos="1134"/>
        </w:tabs>
        <w:ind w:firstLine="709"/>
      </w:pPr>
      <w:r>
        <w:t xml:space="preserve">На этапе промежуточной аттестации на медиане качественных оценок индивидуальных образовательных достижений преподавателем осуществляется интегральная оценка освоенных </w:t>
      </w:r>
      <w:proofErr w:type="gramStart"/>
      <w:r>
        <w:t>обучающимися</w:t>
      </w:r>
      <w:proofErr w:type="gramEnd"/>
      <w:r>
        <w:t xml:space="preserve"> профессиональных и общих компетенций как результатов освоения учебной дисциплины.</w:t>
      </w:r>
    </w:p>
    <w:p w:rsidR="00F4557A" w:rsidRDefault="00F4557A" w:rsidP="00F4557A">
      <w:pPr>
        <w:tabs>
          <w:tab w:val="left" w:pos="1134"/>
        </w:tabs>
        <w:ind w:firstLine="709"/>
        <w:jc w:val="right"/>
      </w:pPr>
      <w:r>
        <w:br w:type="page"/>
      </w:r>
      <w:r>
        <w:lastRenderedPageBreak/>
        <w:t>Приложение 1</w:t>
      </w: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  <w:r>
        <w:rPr>
          <w:b/>
        </w:rPr>
        <w:t>КОНКРЕТИЗАЦИЯ РЕЗУЛЬТАТОВ ОСВОЕНИЯ ДИСЦИПЛИНЫ</w:t>
      </w: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F4557A" w:rsidTr="0033201B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rPr>
                <w:b/>
              </w:rPr>
              <w:t xml:space="preserve">ПК </w:t>
            </w:r>
            <w:r>
              <w:rPr>
                <w:rFonts w:eastAsia="Times New Roman"/>
                <w:color w:val="000000"/>
                <w:lang w:eastAsia="ru-RU"/>
              </w:rPr>
              <w:t>1.5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существлять педагогический контроль, оценивать процесс и результаты деятельности обучающихся</w:t>
            </w:r>
          </w:p>
        </w:tc>
      </w:tr>
      <w:tr w:rsidR="00F4557A" w:rsidTr="003320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Уметь:</w:t>
            </w:r>
          </w:p>
          <w:p w:rsidR="00F4557A" w:rsidRDefault="00F4557A" w:rsidP="0033201B">
            <w:pPr>
              <w:tabs>
                <w:tab w:val="left" w:pos="1134"/>
              </w:tabs>
            </w:pPr>
            <w:r>
              <w:t>использовать знания дисциплины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Тематика лабораторных работ, практических занятий: не предусмотрено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</w:p>
        </w:tc>
      </w:tr>
      <w:tr w:rsidR="00F4557A" w:rsidTr="003320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Знать:</w:t>
            </w:r>
          </w:p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>общую характеристику специальности;</w:t>
            </w:r>
          </w:p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 xml:space="preserve">- требования к уровню подготовки специалиста в соответствии с Государственными требованиями к минимуму содержания и уровню подготовки выпускников по специальности; </w:t>
            </w:r>
          </w:p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>- организацию и обеспечение образовательного процесса;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Перечень тем: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bCs/>
              </w:rPr>
              <w:t>- история и структура профессионального образования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rStyle w:val="a3"/>
              </w:rPr>
            </w:pPr>
            <w:r>
              <w:rPr>
                <w:rStyle w:val="a3"/>
              </w:rPr>
              <w:t xml:space="preserve">- мир профессий: понятие профессии, специальности.    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rStyle w:val="a3"/>
              </w:rPr>
            </w:pPr>
            <w:r>
              <w:rPr>
                <w:rStyle w:val="a3"/>
              </w:rPr>
              <w:t>- особенности специальности и разнообразие   специализаций</w:t>
            </w:r>
          </w:p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- - п</w:t>
            </w:r>
            <w:r>
              <w:t>едагогическая деятельность</w:t>
            </w:r>
          </w:p>
          <w:p w:rsidR="00F4557A" w:rsidRDefault="00F4557A" w:rsidP="0033201B">
            <w:pPr>
              <w:ind w:firstLine="0"/>
            </w:pPr>
            <w:r>
              <w:rPr>
                <w:rStyle w:val="a3"/>
                <w:rFonts w:ascii="Calibri" w:hAnsi="Calibri"/>
              </w:rPr>
              <w:t>- с</w:t>
            </w:r>
            <w:r>
              <w:t>труктура учебного процесса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hAnsi="Calibri"/>
              </w:rPr>
              <w:t xml:space="preserve"> </w:t>
            </w:r>
          </w:p>
        </w:tc>
      </w:tr>
      <w:tr w:rsidR="00F4557A" w:rsidTr="003320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left"/>
            </w:pPr>
            <w:r>
              <w:t>Самостоятельная работа студента: проработка конспектов занятий, учебной и специальной  литературы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t>;</w:t>
            </w:r>
            <w:proofErr w:type="gramEnd"/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left"/>
            </w:pPr>
            <w:r>
              <w:t>- написание рефератов, докладов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Тематика самостоятельной работы: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bCs/>
              </w:rPr>
              <w:t>- история и структура профессионального образования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</w:p>
        </w:tc>
      </w:tr>
      <w:tr w:rsidR="00F4557A" w:rsidTr="0033201B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ind w:firstLine="708"/>
            </w:pPr>
            <w:r>
              <w:rPr>
                <w:b/>
              </w:rPr>
              <w:t>ПК 3</w:t>
            </w:r>
            <w:r>
              <w:rPr>
                <w:rFonts w:eastAsia="Times New Roman"/>
                <w:color w:val="000000"/>
                <w:lang w:eastAsia="ru-RU"/>
              </w:rPr>
              <w:t>.2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С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истематизировать и оценивать педагогический опыт и образовательные технологии в области начального профессионального образования и профессиональной подготовки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F4557A" w:rsidTr="003320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 xml:space="preserve">Уметь: 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- использовать знания дисциплины</w:t>
            </w:r>
          </w:p>
          <w:p w:rsidR="00F4557A" w:rsidRDefault="00F4557A" w:rsidP="0033201B">
            <w:pPr>
              <w:numPr>
                <w:ilvl w:val="0"/>
                <w:numId w:val="3"/>
              </w:numPr>
              <w:tabs>
                <w:tab w:val="left" w:pos="1134"/>
              </w:tabs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Тематика лабораторных работ, практических занятий: не предусмотрено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</w:p>
        </w:tc>
      </w:tr>
      <w:tr w:rsidR="00F4557A" w:rsidTr="003320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lastRenderedPageBreak/>
              <w:t xml:space="preserve">Знать: </w:t>
            </w:r>
          </w:p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>- особенности и ценности квалифицированного рабочего;</w:t>
            </w:r>
          </w:p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>- основы самостоятельной работы;</w:t>
            </w:r>
          </w:p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  <w:r>
              <w:t>- основные перспективы  профессии</w:t>
            </w:r>
          </w:p>
          <w:p w:rsidR="00F4557A" w:rsidRDefault="00F4557A" w:rsidP="00332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Перечень тем: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bCs/>
              </w:rPr>
            </w:pPr>
            <w:r>
              <w:rPr>
                <w:i/>
              </w:rPr>
              <w:t xml:space="preserve">- </w:t>
            </w:r>
            <w:r>
              <w:t>п</w:t>
            </w:r>
            <w:r>
              <w:rPr>
                <w:bCs/>
              </w:rPr>
              <w:t>едагогическая система и основные перспективы   профессии</w:t>
            </w:r>
          </w:p>
          <w:p w:rsidR="00F4557A" w:rsidRDefault="00F4557A" w:rsidP="0033201B">
            <w:pPr>
              <w:ind w:firstLine="0"/>
              <w:jc w:val="left"/>
              <w:rPr>
                <w:b/>
              </w:rPr>
            </w:pPr>
            <w:r>
              <w:t xml:space="preserve">- </w:t>
            </w:r>
            <w:proofErr w:type="spellStart"/>
            <w:r>
              <w:t>гуманизация</w:t>
            </w:r>
            <w:proofErr w:type="spellEnd"/>
            <w:r>
              <w:t xml:space="preserve"> и</w:t>
            </w:r>
            <w:r>
              <w:rPr>
                <w:rFonts w:ascii="Calibri" w:eastAsia="Times New Roman" w:hAnsi="Calibri"/>
                <w:b/>
              </w:rPr>
              <w:t xml:space="preserve"> </w:t>
            </w:r>
            <w:proofErr w:type="spellStart"/>
            <w:r>
              <w:t>гуманитаризация</w:t>
            </w:r>
            <w:proofErr w:type="spellEnd"/>
            <w:r>
              <w:t xml:space="preserve"> образования и     воспитания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- профессиональное обучение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</w:p>
        </w:tc>
      </w:tr>
      <w:tr w:rsidR="00F4557A" w:rsidTr="003320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left"/>
            </w:pPr>
            <w:r>
              <w:t>Самостоятельная работа студента: проработка конспектов занятий, учебной и специальной  литературы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t>;</w:t>
            </w:r>
            <w:proofErr w:type="gramEnd"/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left"/>
            </w:pPr>
            <w:r>
              <w:t>- написание рефератов, докладов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Тематика самостоятельной работы: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rPr>
                <w:bCs/>
              </w:rPr>
              <w:t>- особенности и ценности  труда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</w:p>
        </w:tc>
      </w:tr>
    </w:tbl>
    <w:p w:rsidR="00F4557A" w:rsidRDefault="00F4557A" w:rsidP="00F4557A">
      <w:pPr>
        <w:tabs>
          <w:tab w:val="left" w:pos="1134"/>
        </w:tabs>
        <w:ind w:firstLine="709"/>
        <w:jc w:val="right"/>
      </w:pPr>
      <w:r>
        <w:t>Приложение 2</w:t>
      </w: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  <w:r>
        <w:rPr>
          <w:b/>
        </w:rPr>
        <w:t>ТЕХНОЛОГИИ ФОРМИРОВАНИЯ ОБЩИХ КОМПЕТЕНЦИЙ</w:t>
      </w: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F4557A" w:rsidTr="003320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и содержание ОК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Технологии формирования ОК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(на учебных занятиях)</w:t>
            </w:r>
          </w:p>
        </w:tc>
      </w:tr>
      <w:tr w:rsidR="00F4557A" w:rsidTr="003320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4557A" w:rsidTr="003320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</w:pPr>
            <w: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Контекстное </w:t>
            </w:r>
          </w:p>
        </w:tc>
      </w:tr>
      <w:tr w:rsidR="00F4557A" w:rsidTr="003320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autoSpaceDE w:val="0"/>
              <w:autoSpaceDN w:val="0"/>
              <w:adjustRightInd w:val="0"/>
            </w:pPr>
            <w: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left"/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t>ИКТ</w:t>
            </w:r>
          </w:p>
        </w:tc>
      </w:tr>
    </w:tbl>
    <w:p w:rsidR="00F4557A" w:rsidRDefault="00F4557A" w:rsidP="00F4557A">
      <w:pPr>
        <w:tabs>
          <w:tab w:val="left" w:pos="1134"/>
        </w:tabs>
        <w:ind w:firstLine="0"/>
        <w:jc w:val="center"/>
      </w:pPr>
    </w:p>
    <w:p w:rsidR="00F4557A" w:rsidRDefault="00EB46FB" w:rsidP="00F4557A">
      <w:pPr>
        <w:tabs>
          <w:tab w:val="left" w:pos="1134"/>
        </w:tabs>
        <w:ind w:firstLine="0"/>
        <w:jc w:val="center"/>
        <w:rPr>
          <w:b/>
        </w:rPr>
      </w:pPr>
      <w:r w:rsidRPr="00EB46FB">
        <w:rPr>
          <w:noProof/>
          <w:lang w:eastAsia="ru-RU"/>
        </w:rPr>
        <w:pict>
          <v:rect id="Прямоугольник 2" o:spid="_x0000_s1028" style="position:absolute;left:0;text-align:left;margin-left:442.95pt;margin-top:531.95pt;width:33.75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" stroked="f"/>
        </w:pict>
      </w:r>
      <w:r w:rsidR="00F4557A">
        <w:br w:type="page"/>
      </w:r>
      <w:r w:rsidRPr="00EB46FB">
        <w:rPr>
          <w:noProof/>
          <w:lang w:eastAsia="ru-RU"/>
        </w:rPr>
        <w:lastRenderedPageBreak/>
        <w:pict>
          <v:rect id="Прямоугольник 1" o:spid="_x0000_s1027" style="position:absolute;left:0;text-align:left;margin-left:439.2pt;margin-top:712.8pt;width:33.75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" stroked="f"/>
        </w:pict>
      </w:r>
      <w:r w:rsidR="00F4557A">
        <w:rPr>
          <w:b/>
        </w:rPr>
        <w:t>ЛИСТ ИЗМЕНЕНИЙ И ДОПОЛНЕНИЙ,</w:t>
      </w:r>
    </w:p>
    <w:p w:rsidR="00F4557A" w:rsidRDefault="00F4557A" w:rsidP="00F4557A">
      <w:pPr>
        <w:tabs>
          <w:tab w:val="left" w:pos="1134"/>
        </w:tabs>
        <w:ind w:firstLine="0"/>
        <w:jc w:val="center"/>
        <w:rPr>
          <w:b/>
        </w:rPr>
      </w:pPr>
      <w:proofErr w:type="gramStart"/>
      <w:r>
        <w:rPr>
          <w:b/>
        </w:rPr>
        <w:t>ВНЕСЕННЫХ</w:t>
      </w:r>
      <w:proofErr w:type="gramEnd"/>
      <w:r>
        <w:rPr>
          <w:b/>
        </w:rPr>
        <w:t xml:space="preserve"> В РАБОЧУЮ ПРОГРАММУ</w:t>
      </w:r>
    </w:p>
    <w:p w:rsidR="00F4557A" w:rsidRDefault="00F4557A" w:rsidP="00F4557A">
      <w:pPr>
        <w:tabs>
          <w:tab w:val="left" w:pos="1134"/>
        </w:tabs>
        <w:ind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596"/>
        <w:gridCol w:w="1594"/>
        <w:gridCol w:w="3190"/>
      </w:tblGrid>
      <w:tr w:rsidR="00F4557A" w:rsidTr="0033201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изменения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страницы с изменением</w:t>
            </w:r>
          </w:p>
        </w:tc>
      </w:tr>
      <w:tr w:rsidR="00F4557A" w:rsidTr="0033201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БЫЛО: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СТАЛО: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557A" w:rsidTr="0033201B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Основание:</w:t>
            </w: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  <w:p w:rsidR="00F4557A" w:rsidRDefault="00F4557A" w:rsidP="0033201B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внесшего изменения: ________________________</w:t>
            </w:r>
          </w:p>
        </w:tc>
      </w:tr>
    </w:tbl>
    <w:p w:rsidR="00F4557A" w:rsidRDefault="00F4557A" w:rsidP="00F4557A">
      <w:pPr>
        <w:tabs>
          <w:tab w:val="left" w:pos="1134"/>
        </w:tabs>
        <w:ind w:firstLine="0"/>
        <w:jc w:val="center"/>
      </w:pPr>
    </w:p>
    <w:p w:rsidR="00F4557A" w:rsidRDefault="00F4557A" w:rsidP="00F4557A"/>
    <w:p w:rsidR="00303E5C" w:rsidRDefault="00303E5C"/>
    <w:sectPr w:rsidR="00303E5C" w:rsidSect="00EB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B5F"/>
    <w:multiLevelType w:val="hybridMultilevel"/>
    <w:tmpl w:val="C8E0C85C"/>
    <w:lvl w:ilvl="0" w:tplc="CB2849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1192BF5"/>
    <w:multiLevelType w:val="hybridMultilevel"/>
    <w:tmpl w:val="128618FC"/>
    <w:lvl w:ilvl="0" w:tplc="B2446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7AD4"/>
    <w:multiLevelType w:val="hybridMultilevel"/>
    <w:tmpl w:val="D860976C"/>
    <w:lvl w:ilvl="0" w:tplc="CB284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CE"/>
    <w:rsid w:val="00011440"/>
    <w:rsid w:val="000603FD"/>
    <w:rsid w:val="000720C1"/>
    <w:rsid w:val="00093920"/>
    <w:rsid w:val="00303E5C"/>
    <w:rsid w:val="006C7EAE"/>
    <w:rsid w:val="00861EB6"/>
    <w:rsid w:val="00EB46FB"/>
    <w:rsid w:val="00F4557A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7A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4557A"/>
    <w:pPr>
      <w:keepNext/>
      <w:autoSpaceDE w:val="0"/>
      <w:autoSpaceDN w:val="0"/>
      <w:ind w:firstLine="284"/>
      <w:jc w:val="left"/>
      <w:outlineLvl w:val="0"/>
    </w:pPr>
    <w:rPr>
      <w:rFonts w:eastAsia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57A"/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page number"/>
    <w:basedOn w:val="a0"/>
    <w:semiHidden/>
    <w:unhideWhenUsed/>
    <w:rsid w:val="00F4557A"/>
  </w:style>
  <w:style w:type="paragraph" w:styleId="a4">
    <w:name w:val="Balloon Text"/>
    <w:basedOn w:val="a"/>
    <w:link w:val="a5"/>
    <w:uiPriority w:val="99"/>
    <w:semiHidden/>
    <w:unhideWhenUsed/>
    <w:rsid w:val="00F4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57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61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7A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4557A"/>
    <w:pPr>
      <w:keepNext/>
      <w:autoSpaceDE w:val="0"/>
      <w:autoSpaceDN w:val="0"/>
      <w:ind w:firstLine="284"/>
      <w:jc w:val="left"/>
      <w:outlineLvl w:val="0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5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page number"/>
    <w:basedOn w:val="a0"/>
    <w:semiHidden/>
    <w:unhideWhenUsed/>
    <w:rsid w:val="00F4557A"/>
  </w:style>
  <w:style w:type="paragraph" w:styleId="a4">
    <w:name w:val="Balloon Text"/>
    <w:basedOn w:val="a"/>
    <w:link w:val="a5"/>
    <w:uiPriority w:val="99"/>
    <w:semiHidden/>
    <w:unhideWhenUsed/>
    <w:rsid w:val="00F4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57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61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Видео-2</dc:creator>
  <cp:lastModifiedBy>Елена</cp:lastModifiedBy>
  <cp:revision>6</cp:revision>
  <cp:lastPrinted>2016-02-15T06:08:00Z</cp:lastPrinted>
  <dcterms:created xsi:type="dcterms:W3CDTF">2015-10-28T03:17:00Z</dcterms:created>
  <dcterms:modified xsi:type="dcterms:W3CDTF">2017-04-02T13:39:00Z</dcterms:modified>
</cp:coreProperties>
</file>